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B6" w:rsidRPr="003F2CB6" w:rsidRDefault="003F2CB6" w:rsidP="003F2CB6">
      <w:pPr>
        <w:spacing w:after="0" w:line="240" w:lineRule="auto"/>
        <w:jc w:val="right"/>
        <w:rPr>
          <w:rFonts w:ascii="Times New Roman" w:eastAsia="Calibri" w:hAnsi="Times New Roman" w:cs="Times New Roman"/>
          <w:sz w:val="28"/>
          <w:szCs w:val="28"/>
        </w:rPr>
      </w:pPr>
      <w:bookmarkStart w:id="0" w:name="_GoBack"/>
      <w:bookmarkEnd w:id="0"/>
      <w:r w:rsidRPr="003F2CB6">
        <w:rPr>
          <w:rFonts w:ascii="Times New Roman" w:eastAsia="Calibri" w:hAnsi="Times New Roman" w:cs="Times New Roman"/>
          <w:sz w:val="28"/>
          <w:szCs w:val="28"/>
        </w:rPr>
        <w:t>Приложение</w:t>
      </w:r>
    </w:p>
    <w:p w:rsidR="003F2CB6" w:rsidRPr="003F2CB6" w:rsidRDefault="003F2CB6" w:rsidP="003F2CB6">
      <w:pPr>
        <w:spacing w:after="0" w:line="240" w:lineRule="auto"/>
        <w:jc w:val="right"/>
        <w:rPr>
          <w:rFonts w:ascii="Times New Roman" w:eastAsia="Times New Roman" w:hAnsi="Times New Roman" w:cs="Times New Roman"/>
          <w:sz w:val="28"/>
          <w:szCs w:val="28"/>
          <w:lang w:eastAsia="ru-RU"/>
        </w:rPr>
      </w:pPr>
    </w:p>
    <w:p w:rsidR="003F2CB6" w:rsidRPr="003F2CB6" w:rsidRDefault="003F2CB6" w:rsidP="003F2CB6">
      <w:pPr>
        <w:spacing w:after="0" w:line="240" w:lineRule="auto"/>
        <w:jc w:val="right"/>
        <w:rPr>
          <w:rFonts w:ascii="Times New Roman" w:eastAsia="Times New Roman" w:hAnsi="Times New Roman" w:cs="Times New Roman"/>
          <w:sz w:val="28"/>
          <w:szCs w:val="28"/>
          <w:lang w:eastAsia="ru-RU"/>
        </w:rPr>
      </w:pPr>
    </w:p>
    <w:p w:rsidR="003F2CB6" w:rsidRPr="003F2CB6" w:rsidRDefault="003F2CB6" w:rsidP="003F2CB6">
      <w:pPr>
        <w:spacing w:after="0" w:line="240" w:lineRule="auto"/>
        <w:jc w:val="center"/>
        <w:rPr>
          <w:rFonts w:ascii="Times New Roman" w:eastAsia="Times New Roman" w:hAnsi="Times New Roman" w:cs="Times New Roman"/>
          <w:b/>
          <w:sz w:val="28"/>
          <w:szCs w:val="28"/>
          <w:lang w:eastAsia="ru-RU"/>
        </w:rPr>
      </w:pPr>
      <w:r w:rsidRPr="003F2CB6">
        <w:rPr>
          <w:rFonts w:ascii="Times New Roman" w:eastAsia="Calibri" w:hAnsi="Times New Roman" w:cs="Times New Roman"/>
          <w:b/>
          <w:sz w:val="28"/>
          <w:szCs w:val="28"/>
        </w:rPr>
        <w:t xml:space="preserve">Методические рекомендации по </w:t>
      </w:r>
      <w:r w:rsidRPr="003F2CB6">
        <w:rPr>
          <w:rFonts w:ascii="Times New Roman" w:eastAsia="Times New Roman" w:hAnsi="Times New Roman" w:cs="Times New Roman"/>
          <w:b/>
          <w:sz w:val="28"/>
          <w:szCs w:val="28"/>
          <w:lang w:eastAsia="ru-RU"/>
        </w:rPr>
        <w:t>введению актуализированных федеральных государственных образовательных стандартов среднего профессионального образования, реализуемых на базе основного общего образования</w:t>
      </w:r>
    </w:p>
    <w:p w:rsidR="003F2CB6" w:rsidRPr="003F2CB6" w:rsidRDefault="003F2CB6" w:rsidP="003F2CB6">
      <w:pPr>
        <w:spacing w:after="0" w:line="240" w:lineRule="auto"/>
        <w:jc w:val="both"/>
        <w:rPr>
          <w:rFonts w:ascii="Times New Roman" w:eastAsia="Times New Roman" w:hAnsi="Times New Roman" w:cs="Times New Roman"/>
          <w:b/>
          <w:sz w:val="28"/>
          <w:szCs w:val="28"/>
          <w:lang w:eastAsia="ru-RU"/>
        </w:rPr>
      </w:pP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Целью представленных методических рекомендаций является подготовка к введению и реализации </w:t>
      </w:r>
      <w:r w:rsidRPr="003F2CB6">
        <w:rPr>
          <w:rFonts w:ascii="Times New Roman" w:eastAsia="Times New Roman" w:hAnsi="Times New Roman" w:cs="Times New Roman"/>
          <w:sz w:val="28"/>
          <w:szCs w:val="28"/>
          <w:lang w:eastAsia="ru-RU"/>
        </w:rPr>
        <w:t xml:space="preserve">актуализированных федеральных государственных образовательных стандартов среднего профессионального образования (далее – ФГОС СПО), реализуемых на базе основного общего образования, в профессиональных образовательных организациях Вологодской области </w:t>
      </w:r>
      <w:r w:rsidRPr="003F2CB6">
        <w:rPr>
          <w:rFonts w:ascii="Times New Roman" w:eastAsia="Calibri" w:hAnsi="Times New Roman" w:cs="Times New Roman"/>
          <w:sz w:val="28"/>
          <w:szCs w:val="28"/>
        </w:rPr>
        <w:t>с 1 сентября 2023 года.</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Особенности актуализируемых ФГОС СПО по макету 2021 года:</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Макет ФГОС СПО 2021 года содержит унифицированные формулировки 9-ти общих компетенций (ОК) для всех профессий и специальностей (ранее, в макете ТОП-50 было 11 ОК; ФГОС СПО, утвержденные до 2016 года содержали разное количество и различные формулировки ОК).</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Объединение нескольких смежных квалификаций привело к появлению понятия широкой квалификации</w:t>
      </w:r>
      <w:r w:rsidRPr="003F2CB6">
        <w:rPr>
          <w:rFonts w:ascii="Calibri" w:eastAsia="Calibri" w:hAnsi="Calibri" w:cs="Times New Roman"/>
        </w:rPr>
        <w:t xml:space="preserve"> </w:t>
      </w:r>
      <w:r w:rsidRPr="003F2CB6">
        <w:rPr>
          <w:rFonts w:ascii="Times New Roman" w:eastAsia="Calibri" w:hAnsi="Times New Roman" w:cs="Times New Roman"/>
          <w:sz w:val="28"/>
          <w:szCs w:val="28"/>
        </w:rPr>
        <w:t xml:space="preserve">с набором видов деятельности для формирования образовательной программы. Направленность – это узкая квалификация, устанавливается в примерной образовательной программе. В дипломе о среднем профессиональном образовании указывается квалификация, а в приложении к диплому отражается направленность.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Изменение структуры образовательной программы в соответствии с практико-ориентированным подходом к обучению;</w:t>
      </w:r>
      <w:r w:rsidRPr="003F2CB6">
        <w:rPr>
          <w:rFonts w:ascii="Calibri" w:eastAsia="Calibri" w:hAnsi="Calibri" w:cs="Times New Roman"/>
        </w:rPr>
        <w:t xml:space="preserve"> </w:t>
      </w:r>
      <w:r w:rsidRPr="003F2CB6">
        <w:rPr>
          <w:rFonts w:ascii="Times New Roman" w:eastAsia="Calibri" w:hAnsi="Times New Roman" w:cs="Times New Roman"/>
          <w:sz w:val="28"/>
          <w:szCs w:val="28"/>
        </w:rPr>
        <w:t>для профессий и специальностей стал обязателен социально-гуманитарный цикл дисциплин.</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Оптимизация сроков обучения.</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Введение освоения основ бережливого производства, цифровых компетенций.</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 xml:space="preserve">Требования к содержанию, знанию, умениям, практический опыт и навыки перенесены в  примерные образовательные программы.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 xml:space="preserve">Снято закрепление во ФГОС СПО перечня рабочих профессий и служащих по которым можно было пройти профессиональное обучение в рамках определенной образовательной программы.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w:t>
      </w:r>
      <w:r w:rsidRPr="003F2CB6">
        <w:rPr>
          <w:rFonts w:ascii="Times New Roman" w:eastAsia="Calibri" w:hAnsi="Times New Roman" w:cs="Times New Roman"/>
          <w:sz w:val="28"/>
          <w:szCs w:val="28"/>
        </w:rPr>
        <w:tab/>
        <w:t>Государственная итоговая аттестация проводится в форме демонстрационного экзамена для профессий и в форме демонстрационного экзамена и защиты дипломного проекта (работы) для специальности.</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Макет ФГОС СПО 2021 года разработан по принципу модели «конструктора компетенций», который даст образовательным организациям возможность выбирать </w:t>
      </w:r>
      <w:r w:rsidRPr="003F2CB6">
        <w:rPr>
          <w:rFonts w:ascii="Times New Roman" w:eastAsia="Calibri" w:hAnsi="Times New Roman" w:cs="Times New Roman"/>
          <w:sz w:val="28"/>
          <w:szCs w:val="28"/>
        </w:rPr>
        <w:lastRenderedPageBreak/>
        <w:t>из набора квалификаций наиболее востребованные на рынке труда и реализовывать практико-ориентированные программы, ориентированные, в первую очередь, на региональный рынок труда.</w:t>
      </w:r>
    </w:p>
    <w:p w:rsidR="003F2CB6" w:rsidRPr="003F2CB6" w:rsidRDefault="003F2CB6" w:rsidP="003F2CB6">
      <w:pPr>
        <w:suppressAutoHyphens/>
        <w:spacing w:after="0"/>
        <w:ind w:firstLine="708"/>
        <w:jc w:val="both"/>
        <w:rPr>
          <w:rFonts w:ascii="Times New Roman" w:eastAsia="Times New Roman" w:hAnsi="Times New Roman" w:cs="Times New Roman"/>
          <w:bCs/>
          <w:iCs/>
          <w:sz w:val="28"/>
          <w:szCs w:val="28"/>
          <w:lang w:val="x-none" w:eastAsia="x-none"/>
        </w:rPr>
      </w:pPr>
      <w:r w:rsidRPr="003F2CB6">
        <w:rPr>
          <w:rFonts w:ascii="Times New Roman" w:eastAsia="Times New Roman" w:hAnsi="Times New Roman" w:cs="Times New Roman"/>
          <w:sz w:val="28"/>
          <w:szCs w:val="28"/>
          <w:lang w:eastAsia="ru-RU"/>
        </w:rPr>
        <w:t xml:space="preserve">Методические рекомендации </w:t>
      </w:r>
      <w:r w:rsidRPr="003F2CB6">
        <w:rPr>
          <w:rFonts w:ascii="Times New Roman" w:eastAsia="Times New Roman" w:hAnsi="Times New Roman" w:cs="Times New Roman"/>
          <w:bCs/>
          <w:sz w:val="28"/>
          <w:szCs w:val="28"/>
          <w:lang w:eastAsia="ru-RU"/>
        </w:rPr>
        <w:t xml:space="preserve">разработаны в соответствии с </w:t>
      </w:r>
      <w:r w:rsidRPr="003F2CB6">
        <w:rPr>
          <w:rFonts w:ascii="Times New Roman" w:eastAsia="Times New Roman" w:hAnsi="Times New Roman" w:cs="Times New Roman"/>
          <w:bCs/>
          <w:i/>
          <w:iCs/>
          <w:sz w:val="28"/>
          <w:szCs w:val="28"/>
          <w:lang w:eastAsia="ru-RU"/>
        </w:rPr>
        <w:t>федеральными нормативными актами:</w:t>
      </w:r>
    </w:p>
    <w:p w:rsidR="003F2CB6" w:rsidRPr="003F2CB6" w:rsidRDefault="003F2CB6" w:rsidP="003F2CB6">
      <w:pPr>
        <w:kinsoku w:val="0"/>
        <w:overflowPunct w:val="0"/>
        <w:spacing w:after="0"/>
        <w:ind w:firstLine="708"/>
        <w:jc w:val="both"/>
        <w:textAlignment w:val="baseline"/>
        <w:rPr>
          <w:rFonts w:ascii="Times New Roman" w:eastAsia="Calibri" w:hAnsi="Times New Roman" w:cs="Times New Roman"/>
          <w:color w:val="000000"/>
          <w:kern w:val="24"/>
          <w:sz w:val="28"/>
          <w:szCs w:val="28"/>
          <w14:ligatures w14:val="standardContextual"/>
        </w:rPr>
      </w:pPr>
      <w:r w:rsidRPr="003F2CB6">
        <w:rPr>
          <w:rFonts w:ascii="Times New Roman" w:eastAsia="Times New Roman" w:hAnsi="Times New Roman" w:cs="Times New Roman"/>
          <w:bCs/>
          <w:sz w:val="28"/>
          <w:szCs w:val="28"/>
          <w:lang w:eastAsia="ru-RU"/>
        </w:rPr>
        <w:t>-</w:t>
      </w:r>
      <w:r w:rsidRPr="003F2CB6">
        <w:rPr>
          <w:rFonts w:ascii="Times New Roman" w:eastAsia="Times New Roman" w:hAnsi="Times New Roman" w:cs="Times New Roman"/>
          <w:bCs/>
          <w:sz w:val="28"/>
          <w:szCs w:val="28"/>
          <w:lang w:eastAsia="ru-RU"/>
        </w:rPr>
        <w:tab/>
      </w:r>
      <w:r w:rsidRPr="003F2CB6">
        <w:rPr>
          <w:rFonts w:ascii="Times New Roman" w:eastAsia="Calibri" w:hAnsi="Times New Roman" w:cs="Times New Roman"/>
          <w:color w:val="000000"/>
          <w:kern w:val="24"/>
          <w:sz w:val="28"/>
          <w:szCs w:val="28"/>
          <w14:ligatures w14:val="standardContextual"/>
        </w:rPr>
        <w:t xml:space="preserve">Федеральный закон от 29.12.2012 № 273-ФЗ «Об образовании в Российской Федерации» (с последующими изменениями) (далее - </w:t>
      </w:r>
      <w:r w:rsidRPr="003F2CB6">
        <w:rPr>
          <w:rFonts w:ascii="Times New Roman" w:eastAsia="Calibri" w:hAnsi="Times New Roman" w:cs="Times New Roman"/>
          <w:sz w:val="28"/>
          <w:szCs w:val="28"/>
        </w:rPr>
        <w:t>Федеральный закон 273-ФЗ)</w:t>
      </w:r>
      <w:r w:rsidRPr="003F2CB6">
        <w:rPr>
          <w:rFonts w:ascii="Times New Roman" w:eastAsia="Calibri" w:hAnsi="Times New Roman" w:cs="Times New Roman"/>
          <w:color w:val="000000"/>
          <w:kern w:val="24"/>
          <w:sz w:val="28"/>
          <w:szCs w:val="28"/>
          <w14:ligatures w14:val="standardContextual"/>
        </w:rPr>
        <w:t>;</w:t>
      </w:r>
    </w:p>
    <w:p w:rsidR="003F2CB6" w:rsidRPr="003F2CB6" w:rsidRDefault="003F2CB6" w:rsidP="003F2CB6">
      <w:pPr>
        <w:spacing w:after="0"/>
        <w:ind w:firstLine="708"/>
        <w:jc w:val="both"/>
        <w:textAlignment w:val="baseline"/>
        <w:rPr>
          <w:rFonts w:ascii="Times New Roman" w:eastAsia="Calibri" w:hAnsi="Times New Roman" w:cs="Times New Roman"/>
          <w:kern w:val="2"/>
          <w:sz w:val="28"/>
          <w:szCs w:val="28"/>
          <w14:ligatures w14:val="standardContextual"/>
        </w:rPr>
      </w:pPr>
      <w:r w:rsidRPr="003F2CB6">
        <w:rPr>
          <w:rFonts w:ascii="Times New Roman" w:eastAsia="+mn-ea" w:hAnsi="Times New Roman" w:cs="Times New Roman"/>
          <w:color w:val="000000"/>
          <w:kern w:val="24"/>
          <w:sz w:val="28"/>
          <w:szCs w:val="28"/>
          <w14:ligatures w14:val="standardContextual"/>
        </w:rPr>
        <w:t>-</w:t>
      </w:r>
      <w:r w:rsidRPr="003F2CB6">
        <w:rPr>
          <w:rFonts w:ascii="Times New Roman" w:eastAsia="+mn-ea" w:hAnsi="Times New Roman" w:cs="Times New Roman"/>
          <w:color w:val="000000"/>
          <w:kern w:val="24"/>
          <w:sz w:val="28"/>
          <w:szCs w:val="28"/>
          <w14:ligatures w14:val="standardContextual"/>
        </w:rPr>
        <w:tab/>
        <w:t xml:space="preserve">Приказ </w:t>
      </w:r>
      <w:proofErr w:type="spellStart"/>
      <w:r w:rsidRPr="003F2CB6">
        <w:rPr>
          <w:rFonts w:ascii="Times New Roman" w:eastAsia="+mn-ea" w:hAnsi="Times New Roman" w:cs="Times New Roman"/>
          <w:color w:val="000000"/>
          <w:kern w:val="24"/>
          <w:sz w:val="28"/>
          <w:szCs w:val="28"/>
          <w14:ligatures w14:val="standardContextual"/>
        </w:rPr>
        <w:t>Минобрнауки</w:t>
      </w:r>
      <w:proofErr w:type="spellEnd"/>
      <w:r w:rsidRPr="003F2CB6">
        <w:rPr>
          <w:rFonts w:ascii="Times New Roman" w:eastAsia="+mn-ea" w:hAnsi="Times New Roman" w:cs="Times New Roman"/>
          <w:color w:val="000000"/>
          <w:kern w:val="24"/>
          <w:sz w:val="28"/>
          <w:szCs w:val="28"/>
          <w14:ligatures w14:val="standardContextual"/>
        </w:rPr>
        <w:t xml:space="preserve"> России от 17.05.2012 № 413 «Об утверждении федерального государственного образовательного стандарта среднего общего образования» (в ред. Приказа </w:t>
      </w:r>
      <w:proofErr w:type="spellStart"/>
      <w:r w:rsidRPr="003F2CB6">
        <w:rPr>
          <w:rFonts w:ascii="Times New Roman" w:eastAsia="+mn-ea" w:hAnsi="Times New Roman" w:cs="Times New Roman"/>
          <w:color w:val="000000"/>
          <w:kern w:val="24"/>
          <w:sz w:val="28"/>
          <w:szCs w:val="28"/>
          <w14:ligatures w14:val="standardContextual"/>
        </w:rPr>
        <w:t>Минпросвещения</w:t>
      </w:r>
      <w:proofErr w:type="spellEnd"/>
      <w:r w:rsidRPr="003F2CB6">
        <w:rPr>
          <w:rFonts w:ascii="Times New Roman" w:eastAsia="+mn-ea" w:hAnsi="Times New Roman" w:cs="Times New Roman"/>
          <w:color w:val="000000"/>
          <w:kern w:val="24"/>
          <w:sz w:val="28"/>
          <w:szCs w:val="28"/>
          <w14:ligatures w14:val="standardContextual"/>
        </w:rPr>
        <w:t xml:space="preserve"> России от 12.08.2022 № 732) (далее – ФГОС СОО);</w:t>
      </w:r>
    </w:p>
    <w:p w:rsidR="003F2CB6" w:rsidRPr="003F2CB6" w:rsidRDefault="003F2CB6" w:rsidP="003F2CB6">
      <w:pPr>
        <w:kinsoku w:val="0"/>
        <w:overflowPunct w:val="0"/>
        <w:spacing w:after="0"/>
        <w:ind w:firstLine="708"/>
        <w:jc w:val="both"/>
        <w:textAlignment w:val="baseline"/>
        <w:rPr>
          <w:rFonts w:ascii="Times New Roman" w:eastAsia="+mn-ea" w:hAnsi="Times New Roman" w:cs="Times New Roman"/>
          <w:color w:val="000000"/>
          <w:kern w:val="24"/>
          <w:sz w:val="28"/>
          <w:szCs w:val="28"/>
          <w14:ligatures w14:val="standardContextual"/>
        </w:rPr>
      </w:pPr>
      <w:r w:rsidRPr="003F2CB6">
        <w:rPr>
          <w:rFonts w:ascii="Times New Roman" w:eastAsia="Calibri" w:hAnsi="Times New Roman" w:cs="Times New Roman"/>
          <w:color w:val="000000"/>
          <w:kern w:val="24"/>
          <w:sz w:val="28"/>
          <w:szCs w:val="28"/>
          <w14:ligatures w14:val="standardContextual"/>
        </w:rPr>
        <w:t>-</w:t>
      </w:r>
      <w:r w:rsidRPr="003F2CB6">
        <w:rPr>
          <w:rFonts w:ascii="Times New Roman" w:eastAsia="Calibri" w:hAnsi="Times New Roman" w:cs="Times New Roman"/>
          <w:color w:val="000000"/>
          <w:kern w:val="24"/>
          <w:sz w:val="28"/>
          <w:szCs w:val="28"/>
          <w14:ligatures w14:val="standardContextual"/>
        </w:rPr>
        <w:tab/>
        <w:t xml:space="preserve">Приказ </w:t>
      </w:r>
      <w:proofErr w:type="spellStart"/>
      <w:r w:rsidRPr="003F2CB6">
        <w:rPr>
          <w:rFonts w:ascii="Times New Roman" w:eastAsia="Calibri" w:hAnsi="Times New Roman" w:cs="Times New Roman"/>
          <w:color w:val="000000"/>
          <w:kern w:val="24"/>
          <w:sz w:val="28"/>
          <w:szCs w:val="28"/>
          <w14:ligatures w14:val="standardContextual"/>
        </w:rPr>
        <w:t>Минпросвещения</w:t>
      </w:r>
      <w:proofErr w:type="spellEnd"/>
      <w:r w:rsidRPr="003F2CB6">
        <w:rPr>
          <w:rFonts w:ascii="Times New Roman" w:eastAsia="Calibri" w:hAnsi="Times New Roman" w:cs="Times New Roman"/>
          <w:color w:val="000000"/>
          <w:kern w:val="24"/>
          <w:sz w:val="28"/>
          <w:szCs w:val="28"/>
          <w14:ligatures w14:val="standardContextual"/>
        </w:rPr>
        <w:t xml:space="preserve"> России </w:t>
      </w:r>
      <w:r w:rsidRPr="003F2CB6">
        <w:rPr>
          <w:rFonts w:ascii="Times New Roman" w:eastAsia="+mn-ea" w:hAnsi="Times New Roman" w:cs="Times New Roman"/>
          <w:color w:val="000000"/>
          <w:kern w:val="24"/>
          <w:sz w:val="28"/>
          <w:szCs w:val="28"/>
          <w14:ligatures w14:val="standardContextual"/>
        </w:rPr>
        <w:t>от 23.11.2022 № 1014 «Об утверждении федеральной образовательной программы среднего общего образования» (далее – ФОП СОО);</w:t>
      </w:r>
    </w:p>
    <w:p w:rsidR="003F2CB6" w:rsidRPr="003F2CB6" w:rsidRDefault="003F2CB6" w:rsidP="003F2CB6">
      <w:pPr>
        <w:kinsoku w:val="0"/>
        <w:overflowPunct w:val="0"/>
        <w:spacing w:after="0" w:line="240" w:lineRule="auto"/>
        <w:ind w:firstLine="708"/>
        <w:jc w:val="both"/>
        <w:textAlignment w:val="baseline"/>
        <w:rPr>
          <w:rFonts w:ascii="Times New Roman" w:eastAsia="Calibri" w:hAnsi="Times New Roman" w:cs="Times New Roman"/>
          <w:sz w:val="28"/>
          <w:szCs w:val="28"/>
        </w:rPr>
      </w:pPr>
      <w:r w:rsidRPr="003F2CB6">
        <w:rPr>
          <w:rFonts w:ascii="Calibri" w:eastAsia="+mn-ea" w:hAnsi="Calibri" w:cs="Times New Roman"/>
          <w:color w:val="000000"/>
          <w:kern w:val="24"/>
          <w:sz w:val="28"/>
          <w:szCs w:val="28"/>
        </w:rPr>
        <w:t>-</w:t>
      </w:r>
      <w:r w:rsidRPr="003F2CB6">
        <w:rPr>
          <w:rFonts w:ascii="Calibri" w:eastAsia="+mn-ea" w:hAnsi="Calibri" w:cs="Times New Roman"/>
          <w:color w:val="000000"/>
          <w:kern w:val="24"/>
          <w:sz w:val="28"/>
          <w:szCs w:val="28"/>
        </w:rPr>
        <w:tab/>
      </w:r>
      <w:r w:rsidRPr="003F2CB6">
        <w:rPr>
          <w:rFonts w:ascii="Times New Roman" w:eastAsia="+mn-ea" w:hAnsi="Times New Roman" w:cs="Times New Roman"/>
          <w:color w:val="000000"/>
          <w:kern w:val="24"/>
          <w:sz w:val="28"/>
          <w:szCs w:val="28"/>
        </w:rPr>
        <w:t xml:space="preserve">Приказ </w:t>
      </w:r>
      <w:proofErr w:type="spellStart"/>
      <w:r w:rsidRPr="003F2CB6">
        <w:rPr>
          <w:rFonts w:ascii="Times New Roman" w:eastAsia="+mn-ea" w:hAnsi="Times New Roman" w:cs="Times New Roman"/>
          <w:color w:val="000000"/>
          <w:kern w:val="24"/>
          <w:sz w:val="28"/>
          <w:szCs w:val="28"/>
        </w:rPr>
        <w:t>Минпросвещения</w:t>
      </w:r>
      <w:proofErr w:type="spellEnd"/>
      <w:r w:rsidRPr="003F2CB6">
        <w:rPr>
          <w:rFonts w:ascii="Times New Roman" w:eastAsia="+mn-ea" w:hAnsi="Times New Roman" w:cs="Times New Roman"/>
          <w:color w:val="000000"/>
          <w:kern w:val="24"/>
          <w:sz w:val="28"/>
          <w:szCs w:val="28"/>
        </w:rPr>
        <w:t xml:space="preserve"> России от 01.09.2022 № 796  «О внесение изменений  в федеральные государственные образовательные стандарты среднего профессионального образования»;</w:t>
      </w:r>
    </w:p>
    <w:p w:rsidR="003F2CB6" w:rsidRPr="003F2CB6" w:rsidRDefault="003F2CB6" w:rsidP="003F2CB6">
      <w:pPr>
        <w:kinsoku w:val="0"/>
        <w:overflowPunct w:val="0"/>
        <w:spacing w:after="0"/>
        <w:ind w:firstLine="708"/>
        <w:jc w:val="both"/>
        <w:textAlignment w:val="baseline"/>
        <w:rPr>
          <w:rFonts w:ascii="Times New Roman" w:eastAsia="Calibri" w:hAnsi="Times New Roman" w:cs="Times New Roman"/>
          <w:color w:val="000000"/>
          <w:kern w:val="24"/>
          <w:sz w:val="28"/>
          <w:szCs w:val="28"/>
          <w14:ligatures w14:val="standardContextual"/>
        </w:rPr>
      </w:pPr>
      <w:r w:rsidRPr="003F2CB6">
        <w:rPr>
          <w:rFonts w:ascii="Times New Roman" w:eastAsia="Times New Roman" w:hAnsi="Times New Roman" w:cs="Times New Roman"/>
          <w:bCs/>
          <w:sz w:val="28"/>
          <w:szCs w:val="28"/>
          <w:lang w:eastAsia="ru-RU"/>
        </w:rPr>
        <w:t>-</w:t>
      </w:r>
      <w:r w:rsidRPr="003F2CB6">
        <w:rPr>
          <w:rFonts w:ascii="Times New Roman" w:eastAsia="Times New Roman" w:hAnsi="Times New Roman" w:cs="Times New Roman"/>
          <w:bCs/>
          <w:sz w:val="28"/>
          <w:szCs w:val="28"/>
          <w:lang w:eastAsia="ru-RU"/>
        </w:rPr>
        <w:tab/>
        <w:t xml:space="preserve">Приказ </w:t>
      </w:r>
      <w:proofErr w:type="spellStart"/>
      <w:r w:rsidRPr="003F2CB6">
        <w:rPr>
          <w:rFonts w:ascii="Times New Roman" w:eastAsia="Times New Roman" w:hAnsi="Times New Roman" w:cs="Times New Roman"/>
          <w:bCs/>
          <w:sz w:val="28"/>
          <w:szCs w:val="28"/>
          <w:lang w:eastAsia="ru-RU"/>
        </w:rPr>
        <w:t>Минпросвещения</w:t>
      </w:r>
      <w:proofErr w:type="spellEnd"/>
      <w:r w:rsidRPr="003F2CB6">
        <w:rPr>
          <w:rFonts w:ascii="Times New Roman" w:eastAsia="Times New Roman" w:hAnsi="Times New Roman" w:cs="Times New Roman"/>
          <w:bCs/>
          <w:sz w:val="28"/>
          <w:szCs w:val="28"/>
          <w:lang w:eastAsia="ru-RU"/>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r w:rsidRPr="003F2CB6">
        <w:rPr>
          <w:rFonts w:ascii="Times New Roman" w:eastAsia="Calibri" w:hAnsi="Times New Roman" w:cs="Times New Roman"/>
          <w:color w:val="000000"/>
          <w:kern w:val="24"/>
          <w:sz w:val="28"/>
          <w:szCs w:val="28"/>
          <w14:ligatures w14:val="standardContextual"/>
        </w:rPr>
        <w:t xml:space="preserve">в ред. Приказа </w:t>
      </w:r>
      <w:proofErr w:type="spellStart"/>
      <w:r w:rsidRPr="003F2CB6">
        <w:rPr>
          <w:rFonts w:ascii="Times New Roman" w:eastAsia="Calibri" w:hAnsi="Times New Roman" w:cs="Times New Roman"/>
          <w:color w:val="000000"/>
          <w:kern w:val="24"/>
          <w:sz w:val="28"/>
          <w:szCs w:val="28"/>
          <w14:ligatures w14:val="standardContextual"/>
        </w:rPr>
        <w:t>Минпросвещения</w:t>
      </w:r>
      <w:proofErr w:type="spellEnd"/>
      <w:r w:rsidRPr="003F2CB6">
        <w:rPr>
          <w:rFonts w:ascii="Times New Roman" w:eastAsia="Calibri" w:hAnsi="Times New Roman" w:cs="Times New Roman"/>
          <w:color w:val="000000"/>
          <w:kern w:val="24"/>
          <w:sz w:val="28"/>
          <w:szCs w:val="28"/>
          <w14:ligatures w14:val="standardContextual"/>
        </w:rPr>
        <w:t xml:space="preserve"> России от 20.12.2022 № 1152);</w:t>
      </w:r>
    </w:p>
    <w:p w:rsidR="003F2CB6" w:rsidRPr="003F2CB6" w:rsidRDefault="003F2CB6" w:rsidP="003F2CB6">
      <w:pPr>
        <w:spacing w:after="0"/>
        <w:ind w:firstLine="708"/>
        <w:jc w:val="both"/>
        <w:textAlignment w:val="baseline"/>
        <w:rPr>
          <w:rFonts w:ascii="Times New Roman" w:eastAsia="Calibri" w:hAnsi="Times New Roman" w:cs="Times New Roman"/>
          <w:kern w:val="2"/>
          <w:sz w:val="28"/>
          <w:szCs w:val="28"/>
          <w14:ligatures w14:val="standardContextual"/>
        </w:rPr>
      </w:pPr>
      <w:r w:rsidRPr="003F2CB6">
        <w:rPr>
          <w:rFonts w:ascii="Times New Roman" w:eastAsia="Calibri" w:hAnsi="Times New Roman" w:cs="Times New Roman"/>
          <w:color w:val="000000"/>
          <w:kern w:val="24"/>
          <w:sz w:val="28"/>
          <w:szCs w:val="28"/>
          <w14:ligatures w14:val="standardContextual"/>
        </w:rPr>
        <w:t>-</w:t>
      </w:r>
      <w:r w:rsidRPr="003F2CB6">
        <w:rPr>
          <w:rFonts w:ascii="Times New Roman" w:eastAsia="Calibri" w:hAnsi="Times New Roman" w:cs="Times New Roman"/>
          <w:color w:val="000000"/>
          <w:kern w:val="24"/>
          <w:sz w:val="28"/>
          <w:szCs w:val="28"/>
          <w14:ligatures w14:val="standardContextual"/>
        </w:rPr>
        <w:tab/>
        <w:t xml:space="preserve">Приказ </w:t>
      </w:r>
      <w:proofErr w:type="spellStart"/>
      <w:r w:rsidRPr="003F2CB6">
        <w:rPr>
          <w:rFonts w:ascii="Times New Roman" w:eastAsia="Calibri" w:hAnsi="Times New Roman" w:cs="Times New Roman"/>
          <w:color w:val="000000"/>
          <w:kern w:val="24"/>
          <w:sz w:val="28"/>
          <w:szCs w:val="28"/>
          <w14:ligatures w14:val="standardContextual"/>
        </w:rPr>
        <w:t>Минпросвещения</w:t>
      </w:r>
      <w:proofErr w:type="spellEnd"/>
      <w:r w:rsidRPr="003F2CB6">
        <w:rPr>
          <w:rFonts w:ascii="Times New Roman" w:eastAsia="Calibri" w:hAnsi="Times New Roman" w:cs="Times New Roman"/>
          <w:color w:val="000000"/>
          <w:kern w:val="24"/>
          <w:sz w:val="28"/>
          <w:szCs w:val="28"/>
          <w14:ligatures w14:val="standardContextual"/>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w:t>
      </w:r>
      <w:proofErr w:type="spellStart"/>
      <w:r w:rsidRPr="003F2CB6">
        <w:rPr>
          <w:rFonts w:ascii="Times New Roman" w:eastAsia="Calibri" w:hAnsi="Times New Roman" w:cs="Times New Roman"/>
          <w:color w:val="000000"/>
          <w:kern w:val="24"/>
          <w:sz w:val="28"/>
          <w:szCs w:val="28"/>
          <w14:ligatures w14:val="standardContextual"/>
        </w:rPr>
        <w:t>Минпросвещения</w:t>
      </w:r>
      <w:proofErr w:type="spellEnd"/>
      <w:r w:rsidRPr="003F2CB6">
        <w:rPr>
          <w:rFonts w:ascii="Times New Roman" w:eastAsia="Calibri" w:hAnsi="Times New Roman" w:cs="Times New Roman"/>
          <w:color w:val="000000"/>
          <w:kern w:val="24"/>
          <w:sz w:val="28"/>
          <w:szCs w:val="28"/>
          <w14:ligatures w14:val="standardContextual"/>
        </w:rPr>
        <w:t xml:space="preserve"> России от 19.01.2023 № 37);</w:t>
      </w:r>
    </w:p>
    <w:p w:rsidR="003F2CB6" w:rsidRPr="003F2CB6" w:rsidRDefault="003F2CB6" w:rsidP="003F2CB6">
      <w:pPr>
        <w:spacing w:after="0"/>
        <w:ind w:firstLine="708"/>
        <w:jc w:val="both"/>
        <w:textAlignment w:val="baseline"/>
        <w:rPr>
          <w:rFonts w:ascii="Times New Roman" w:eastAsia="Times New Roman" w:hAnsi="Times New Roman" w:cs="Times New Roman"/>
          <w:bCs/>
          <w:sz w:val="28"/>
          <w:szCs w:val="28"/>
          <w:lang w:eastAsia="x-none"/>
        </w:rPr>
      </w:pPr>
      <w:r w:rsidRPr="003F2CB6">
        <w:rPr>
          <w:rFonts w:ascii="Times New Roman" w:eastAsia="Calibri" w:hAnsi="Times New Roman" w:cs="Times New Roman"/>
          <w:kern w:val="2"/>
          <w:sz w:val="28"/>
          <w:szCs w:val="28"/>
          <w14:ligatures w14:val="standardContextual"/>
        </w:rPr>
        <w:t>-</w:t>
      </w:r>
      <w:r w:rsidRPr="003F2CB6">
        <w:rPr>
          <w:rFonts w:ascii="Times New Roman" w:eastAsia="Calibri" w:hAnsi="Times New Roman" w:cs="Times New Roman"/>
          <w:kern w:val="2"/>
          <w:sz w:val="28"/>
          <w:szCs w:val="28"/>
          <w14:ligatures w14:val="standardContextual"/>
        </w:rPr>
        <w:tab/>
      </w:r>
      <w:r w:rsidRPr="003F2CB6">
        <w:rPr>
          <w:rFonts w:ascii="Times New Roman" w:eastAsia="Times New Roman" w:hAnsi="Times New Roman" w:cs="Times New Roman"/>
          <w:bCs/>
          <w:sz w:val="28"/>
          <w:szCs w:val="28"/>
          <w:lang w:val="x-none" w:eastAsia="x-none"/>
        </w:rPr>
        <w:t xml:space="preserve">Приказ </w:t>
      </w:r>
      <w:proofErr w:type="spellStart"/>
      <w:r w:rsidRPr="003F2CB6">
        <w:rPr>
          <w:rFonts w:ascii="Times New Roman" w:eastAsia="Times New Roman" w:hAnsi="Times New Roman" w:cs="Times New Roman"/>
          <w:bCs/>
          <w:sz w:val="28"/>
          <w:szCs w:val="28"/>
          <w:lang w:val="x-none" w:eastAsia="x-none"/>
        </w:rPr>
        <w:t>Минобрнауки</w:t>
      </w:r>
      <w:proofErr w:type="spellEnd"/>
      <w:r w:rsidRPr="003F2CB6">
        <w:rPr>
          <w:rFonts w:ascii="Times New Roman" w:eastAsia="Times New Roman" w:hAnsi="Times New Roman" w:cs="Times New Roman"/>
          <w:bCs/>
          <w:sz w:val="28"/>
          <w:szCs w:val="28"/>
          <w:lang w:val="x-none" w:eastAsia="x-none"/>
        </w:rPr>
        <w:t xml:space="preserve"> России </w:t>
      </w:r>
      <w:r w:rsidRPr="003F2CB6">
        <w:rPr>
          <w:rFonts w:ascii="Times New Roman" w:eastAsia="Times New Roman" w:hAnsi="Times New Roman" w:cs="Times New Roman"/>
          <w:bCs/>
          <w:sz w:val="28"/>
          <w:szCs w:val="28"/>
          <w:lang w:eastAsia="x-none"/>
        </w:rPr>
        <w:t xml:space="preserve">№ </w:t>
      </w:r>
      <w:r w:rsidRPr="003F2CB6">
        <w:rPr>
          <w:rFonts w:ascii="Times New Roman" w:eastAsia="Times New Roman" w:hAnsi="Times New Roman" w:cs="Times New Roman"/>
          <w:bCs/>
          <w:sz w:val="28"/>
          <w:szCs w:val="28"/>
          <w:lang w:val="x-none" w:eastAsia="x-none"/>
        </w:rPr>
        <w:t xml:space="preserve">885, </w:t>
      </w:r>
      <w:proofErr w:type="spellStart"/>
      <w:r w:rsidRPr="003F2CB6">
        <w:rPr>
          <w:rFonts w:ascii="Times New Roman" w:eastAsia="Times New Roman" w:hAnsi="Times New Roman" w:cs="Times New Roman"/>
          <w:bCs/>
          <w:sz w:val="28"/>
          <w:szCs w:val="28"/>
          <w:lang w:val="x-none" w:eastAsia="x-none"/>
        </w:rPr>
        <w:t>Минпросвещения</w:t>
      </w:r>
      <w:proofErr w:type="spellEnd"/>
      <w:r w:rsidRPr="003F2CB6">
        <w:rPr>
          <w:rFonts w:ascii="Times New Roman" w:eastAsia="Times New Roman" w:hAnsi="Times New Roman" w:cs="Times New Roman"/>
          <w:bCs/>
          <w:sz w:val="28"/>
          <w:szCs w:val="28"/>
          <w:lang w:val="x-none" w:eastAsia="x-none"/>
        </w:rPr>
        <w:t xml:space="preserve"> России </w:t>
      </w:r>
      <w:r w:rsidRPr="003F2CB6">
        <w:rPr>
          <w:rFonts w:ascii="Times New Roman" w:eastAsia="Times New Roman" w:hAnsi="Times New Roman" w:cs="Times New Roman"/>
          <w:bCs/>
          <w:sz w:val="28"/>
          <w:szCs w:val="28"/>
          <w:lang w:eastAsia="x-none"/>
        </w:rPr>
        <w:t xml:space="preserve">№ </w:t>
      </w:r>
      <w:r w:rsidRPr="003F2CB6">
        <w:rPr>
          <w:rFonts w:ascii="Times New Roman" w:eastAsia="Times New Roman" w:hAnsi="Times New Roman" w:cs="Times New Roman"/>
          <w:bCs/>
          <w:sz w:val="28"/>
          <w:szCs w:val="28"/>
          <w:lang w:val="x-none" w:eastAsia="x-none"/>
        </w:rPr>
        <w:t xml:space="preserve">390 от </w:t>
      </w:r>
      <w:r w:rsidRPr="003F2CB6">
        <w:rPr>
          <w:rFonts w:ascii="Times New Roman" w:eastAsia="Times New Roman" w:hAnsi="Times New Roman" w:cs="Times New Roman"/>
          <w:bCs/>
          <w:sz w:val="28"/>
          <w:szCs w:val="28"/>
          <w:lang w:eastAsia="x-none"/>
        </w:rPr>
        <w:t>05.08.</w:t>
      </w:r>
      <w:r w:rsidRPr="003F2CB6">
        <w:rPr>
          <w:rFonts w:ascii="Times New Roman" w:eastAsia="Times New Roman" w:hAnsi="Times New Roman" w:cs="Times New Roman"/>
          <w:bCs/>
          <w:sz w:val="28"/>
          <w:szCs w:val="28"/>
          <w:lang w:val="x-none" w:eastAsia="x-none"/>
        </w:rPr>
        <w:t>2020</w:t>
      </w:r>
      <w:r w:rsidRPr="003F2CB6">
        <w:rPr>
          <w:rFonts w:ascii="Times New Roman" w:eastAsia="Times New Roman" w:hAnsi="Times New Roman" w:cs="Times New Roman"/>
          <w:bCs/>
          <w:sz w:val="28"/>
          <w:szCs w:val="28"/>
          <w:lang w:eastAsia="x-none"/>
        </w:rPr>
        <w:t xml:space="preserve"> «</w:t>
      </w:r>
      <w:r w:rsidRPr="003F2CB6">
        <w:rPr>
          <w:rFonts w:ascii="Times New Roman" w:eastAsia="Times New Roman" w:hAnsi="Times New Roman" w:cs="Times New Roman"/>
          <w:bCs/>
          <w:sz w:val="28"/>
          <w:szCs w:val="28"/>
          <w:lang w:val="x-none" w:eastAsia="x-none"/>
        </w:rPr>
        <w:t>О практической подготовке обучающихся</w:t>
      </w:r>
      <w:r w:rsidRPr="003F2CB6">
        <w:rPr>
          <w:rFonts w:ascii="Times New Roman" w:eastAsia="Times New Roman" w:hAnsi="Times New Roman" w:cs="Times New Roman"/>
          <w:bCs/>
          <w:sz w:val="28"/>
          <w:szCs w:val="28"/>
          <w:lang w:eastAsia="x-none"/>
        </w:rPr>
        <w:t>»;</w:t>
      </w:r>
    </w:p>
    <w:p w:rsidR="003F2CB6" w:rsidRPr="003F2CB6" w:rsidRDefault="003F2CB6" w:rsidP="003F2CB6">
      <w:pPr>
        <w:kinsoku w:val="0"/>
        <w:overflowPunct w:val="0"/>
        <w:spacing w:after="0" w:line="240" w:lineRule="auto"/>
        <w:ind w:firstLine="708"/>
        <w:jc w:val="both"/>
        <w:textAlignment w:val="baseline"/>
        <w:rPr>
          <w:rFonts w:ascii="Times New Roman" w:eastAsia="Calibri" w:hAnsi="Times New Roman" w:cs="Times New Roman"/>
          <w:sz w:val="28"/>
          <w:szCs w:val="28"/>
        </w:rPr>
      </w:pPr>
      <w:r w:rsidRPr="003F2CB6">
        <w:rPr>
          <w:rFonts w:ascii="Times New Roman" w:eastAsia="Calibri" w:hAnsi="Times New Roman" w:cs="Times New Roman"/>
          <w:color w:val="000000"/>
          <w:kern w:val="24"/>
          <w:sz w:val="28"/>
          <w:szCs w:val="28"/>
        </w:rPr>
        <w:t>-</w:t>
      </w:r>
      <w:r w:rsidRPr="003F2CB6">
        <w:rPr>
          <w:rFonts w:ascii="Times New Roman" w:eastAsia="Calibri" w:hAnsi="Times New Roman" w:cs="Times New Roman"/>
          <w:color w:val="000000"/>
          <w:kern w:val="24"/>
          <w:sz w:val="28"/>
          <w:szCs w:val="28"/>
        </w:rPr>
        <w:tab/>
        <w:t xml:space="preserve">Приказы </w:t>
      </w:r>
      <w:proofErr w:type="spellStart"/>
      <w:r w:rsidRPr="003F2CB6">
        <w:rPr>
          <w:rFonts w:ascii="Times New Roman" w:eastAsia="Calibri" w:hAnsi="Times New Roman" w:cs="Times New Roman"/>
          <w:color w:val="000000"/>
          <w:kern w:val="24"/>
          <w:sz w:val="28"/>
          <w:szCs w:val="28"/>
        </w:rPr>
        <w:t>Минпросвещения</w:t>
      </w:r>
      <w:proofErr w:type="spellEnd"/>
      <w:r w:rsidRPr="003F2CB6">
        <w:rPr>
          <w:rFonts w:ascii="Times New Roman" w:eastAsia="Calibri" w:hAnsi="Times New Roman" w:cs="Times New Roman"/>
          <w:color w:val="000000"/>
          <w:kern w:val="24"/>
          <w:sz w:val="28"/>
          <w:szCs w:val="28"/>
        </w:rPr>
        <w:t xml:space="preserve"> России </w:t>
      </w:r>
      <w:r w:rsidRPr="003F2CB6">
        <w:rPr>
          <w:rFonts w:ascii="Times New Roman" w:eastAsia="Calibri" w:hAnsi="Times New Roman" w:cs="Times New Roman"/>
          <w:color w:val="000000"/>
          <w:kern w:val="24"/>
          <w:sz w:val="28"/>
          <w:szCs w:val="28"/>
          <w:lang w:val="uk-UA"/>
        </w:rPr>
        <w:t xml:space="preserve">об </w:t>
      </w:r>
      <w:r w:rsidRPr="003F2CB6">
        <w:rPr>
          <w:rFonts w:ascii="Times New Roman" w:eastAsia="Calibri" w:hAnsi="Times New Roman" w:cs="Times New Roman"/>
          <w:color w:val="000000"/>
          <w:kern w:val="24"/>
          <w:sz w:val="28"/>
          <w:szCs w:val="28"/>
        </w:rPr>
        <w:t>утверждении федеральных государственных образовательных стандартов среднего профессионального образования  (</w:t>
      </w:r>
      <w:r w:rsidRPr="003F2CB6">
        <w:rPr>
          <w:rFonts w:ascii="Times New Roman" w:eastAsia="+mn-ea" w:hAnsi="Times New Roman" w:cs="Times New Roman"/>
          <w:color w:val="000000"/>
          <w:kern w:val="24"/>
          <w:sz w:val="28"/>
          <w:szCs w:val="28"/>
        </w:rPr>
        <w:t>Портал СПО</w:t>
      </w:r>
      <w:r w:rsidRPr="003F2CB6">
        <w:rPr>
          <w:rFonts w:ascii="Times New Roman" w:eastAsia="+mn-ea" w:hAnsi="Times New Roman" w:cs="Times New Roman"/>
          <w:color w:val="000000"/>
          <w:kern w:val="24"/>
          <w:sz w:val="28"/>
          <w:szCs w:val="28"/>
          <w:lang w:val="en-US"/>
        </w:rPr>
        <w:t>lab</w:t>
      </w:r>
      <w:r w:rsidRPr="003F2CB6">
        <w:rPr>
          <w:rFonts w:ascii="Times New Roman" w:eastAsia="+mn-ea" w:hAnsi="Times New Roman" w:cs="Times New Roman"/>
          <w:color w:val="000000"/>
          <w:kern w:val="24"/>
          <w:sz w:val="28"/>
          <w:szCs w:val="28"/>
        </w:rPr>
        <w:t xml:space="preserve"> </w:t>
      </w:r>
      <w:hyperlink r:id="rId6" w:history="1">
        <w:r w:rsidRPr="003F2CB6">
          <w:rPr>
            <w:rFonts w:ascii="Times New Roman" w:eastAsia="Times New Roman" w:hAnsi="Times New Roman" w:cs="Times New Roman"/>
            <w:color w:val="0563C1"/>
            <w:sz w:val="28"/>
            <w:szCs w:val="20"/>
            <w:u w:val="single"/>
            <w:lang w:eastAsia="zh-CN"/>
          </w:rPr>
          <w:t>https://navigator.spolab.firpo.ru/</w:t>
        </w:r>
      </w:hyperlink>
      <w:r w:rsidRPr="003F2CB6">
        <w:rPr>
          <w:rFonts w:ascii="Times New Roman" w:eastAsia="Times New Roman" w:hAnsi="Times New Roman" w:cs="Times New Roman"/>
          <w:color w:val="0563C1"/>
          <w:sz w:val="28"/>
          <w:szCs w:val="20"/>
          <w:u w:val="single"/>
          <w:lang w:eastAsia="zh-CN"/>
        </w:rPr>
        <w:t>);</w:t>
      </w:r>
    </w:p>
    <w:p w:rsidR="003F2CB6" w:rsidRPr="003F2CB6" w:rsidRDefault="003F2CB6" w:rsidP="003F2CB6">
      <w:pPr>
        <w:spacing w:after="0"/>
        <w:ind w:firstLine="708"/>
        <w:jc w:val="both"/>
        <w:textAlignment w:val="baseline"/>
        <w:rPr>
          <w:rFonts w:ascii="Times New Roman" w:eastAsia="Calibri" w:hAnsi="Times New Roman" w:cs="Times New Roman"/>
          <w:kern w:val="24"/>
          <w:sz w:val="28"/>
          <w:szCs w:val="28"/>
          <w:lang w:eastAsia="ru-RU"/>
        </w:rPr>
      </w:pPr>
      <w:r w:rsidRPr="003F2CB6">
        <w:rPr>
          <w:rFonts w:ascii="Times New Roman" w:eastAsia="Calibri" w:hAnsi="Times New Roman" w:cs="Times New Roman"/>
          <w:kern w:val="24"/>
          <w:sz w:val="28"/>
          <w:szCs w:val="28"/>
          <w:lang w:eastAsia="ru-RU"/>
        </w:rPr>
        <w:t>-</w:t>
      </w:r>
      <w:r w:rsidRPr="003F2CB6">
        <w:rPr>
          <w:rFonts w:ascii="Times New Roman" w:eastAsia="Calibri" w:hAnsi="Times New Roman" w:cs="Times New Roman"/>
          <w:kern w:val="24"/>
          <w:sz w:val="28"/>
          <w:szCs w:val="28"/>
          <w:lang w:eastAsia="ru-RU"/>
        </w:rPr>
        <w:tab/>
        <w:t xml:space="preserve">Распоряжение </w:t>
      </w:r>
      <w:proofErr w:type="spellStart"/>
      <w:r w:rsidRPr="003F2CB6">
        <w:rPr>
          <w:rFonts w:ascii="Times New Roman" w:eastAsia="Calibri" w:hAnsi="Times New Roman" w:cs="Times New Roman"/>
          <w:kern w:val="24"/>
          <w:sz w:val="28"/>
          <w:szCs w:val="28"/>
          <w:lang w:eastAsia="ru-RU"/>
        </w:rPr>
        <w:t>Минпросвещения</w:t>
      </w:r>
      <w:proofErr w:type="spellEnd"/>
      <w:r w:rsidRPr="003F2CB6">
        <w:rPr>
          <w:rFonts w:ascii="Times New Roman" w:eastAsia="Calibri" w:hAnsi="Times New Roman" w:cs="Times New Roman"/>
          <w:kern w:val="24"/>
          <w:sz w:val="28"/>
          <w:szCs w:val="28"/>
          <w:lang w:eastAsia="ru-RU"/>
        </w:rPr>
        <w:t xml:space="preserve"> России от 30.04.2021 №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rsidR="003F2CB6" w:rsidRPr="003F2CB6" w:rsidRDefault="003F2CB6" w:rsidP="003F2CB6">
      <w:pPr>
        <w:spacing w:after="0"/>
        <w:ind w:firstLine="708"/>
        <w:contextualSpacing/>
        <w:jc w:val="both"/>
        <w:rPr>
          <w:rFonts w:ascii="Times New Roman" w:eastAsia="Times New Roman" w:hAnsi="Times New Roman" w:cs="Times New Roman"/>
          <w:color w:val="000000"/>
          <w:sz w:val="28"/>
          <w:szCs w:val="20"/>
          <w:lang w:eastAsia="ru-RU"/>
        </w:rPr>
      </w:pPr>
      <w:r w:rsidRPr="003F2CB6">
        <w:rPr>
          <w:rFonts w:ascii="Times New Roman" w:eastAsia="Times New Roman" w:hAnsi="Times New Roman" w:cs="Times New Roman"/>
          <w:color w:val="000000"/>
          <w:sz w:val="28"/>
          <w:szCs w:val="20"/>
          <w:lang w:eastAsia="ru-RU"/>
        </w:rPr>
        <w:t>-</w:t>
      </w:r>
      <w:r w:rsidRPr="003F2CB6">
        <w:rPr>
          <w:rFonts w:ascii="Times New Roman" w:eastAsia="Times New Roman" w:hAnsi="Times New Roman" w:cs="Times New Roman"/>
          <w:color w:val="000000"/>
          <w:sz w:val="28"/>
          <w:szCs w:val="20"/>
          <w:lang w:eastAsia="ru-RU"/>
        </w:rPr>
        <w:tab/>
        <w:t xml:space="preserve">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w:t>
      </w:r>
      <w:r w:rsidRPr="003F2CB6">
        <w:rPr>
          <w:rFonts w:ascii="Times New Roman" w:eastAsia="Times New Roman" w:hAnsi="Times New Roman" w:cs="Times New Roman"/>
          <w:sz w:val="28"/>
          <w:szCs w:val="28"/>
          <w:lang w:eastAsia="ru-RU"/>
        </w:rPr>
        <w:t xml:space="preserve"> СП 2.4.3648-20)</w:t>
      </w:r>
      <w:r w:rsidRPr="003F2CB6">
        <w:rPr>
          <w:rFonts w:ascii="Times New Roman" w:eastAsia="Times New Roman" w:hAnsi="Times New Roman" w:cs="Times New Roman"/>
          <w:color w:val="000000"/>
          <w:sz w:val="28"/>
          <w:szCs w:val="20"/>
          <w:lang w:eastAsia="ru-RU"/>
        </w:rPr>
        <w:t>;</w:t>
      </w:r>
    </w:p>
    <w:p w:rsidR="003F2CB6" w:rsidRPr="003F2CB6" w:rsidRDefault="003F2CB6" w:rsidP="003F2CB6">
      <w:pPr>
        <w:spacing w:after="0"/>
        <w:ind w:firstLine="708"/>
        <w:jc w:val="both"/>
        <w:rPr>
          <w:rFonts w:ascii="Times New Roman" w:eastAsia="Times New Roman" w:hAnsi="Times New Roman" w:cs="Times New Roman"/>
          <w:color w:val="000000"/>
          <w:sz w:val="28"/>
          <w:szCs w:val="20"/>
          <w:lang w:eastAsia="ru-RU"/>
        </w:rPr>
      </w:pPr>
      <w:r w:rsidRPr="003F2CB6">
        <w:rPr>
          <w:rFonts w:ascii="Times New Roman" w:eastAsia="Times New Roman" w:hAnsi="Times New Roman" w:cs="Times New Roman"/>
          <w:color w:val="000000"/>
          <w:sz w:val="28"/>
          <w:szCs w:val="20"/>
          <w:lang w:eastAsia="ru-RU"/>
        </w:rPr>
        <w:lastRenderedPageBreak/>
        <w:t>-</w:t>
      </w:r>
      <w:r w:rsidRPr="003F2CB6">
        <w:rPr>
          <w:rFonts w:ascii="Times New Roman" w:eastAsia="Times New Roman" w:hAnsi="Times New Roman" w:cs="Times New Roman"/>
          <w:color w:val="000000"/>
          <w:sz w:val="28"/>
          <w:szCs w:val="20"/>
          <w:lang w:eastAsia="ru-RU"/>
        </w:rPr>
        <w:tab/>
        <w:t>Постановление Главного государственного санитарного врача Российской Федерации от 28.01.2021 № 2 «Об утверждении санитарных правил и норм СанПиН.2.3685-21 «Гигиенические нормативы и требования к обеспечению безопасности и (или) безвредности для человека факторов среды обитания»;</w:t>
      </w:r>
    </w:p>
    <w:p w:rsidR="003F2CB6" w:rsidRPr="003F2CB6" w:rsidRDefault="003F2CB6" w:rsidP="003F2CB6">
      <w:pPr>
        <w:suppressAutoHyphens/>
        <w:spacing w:after="0"/>
        <w:jc w:val="both"/>
        <w:rPr>
          <w:rFonts w:ascii="Times New Roman" w:eastAsia="Times New Roman" w:hAnsi="Times New Roman" w:cs="Times New Roman"/>
          <w:bCs/>
          <w:i/>
          <w:iCs/>
          <w:sz w:val="28"/>
          <w:szCs w:val="28"/>
          <w:lang w:eastAsia="ru-RU"/>
        </w:rPr>
      </w:pPr>
      <w:r w:rsidRPr="003F2CB6">
        <w:rPr>
          <w:rFonts w:ascii="Times New Roman" w:eastAsia="Times New Roman" w:hAnsi="Times New Roman" w:cs="Times New Roman"/>
          <w:bCs/>
          <w:i/>
          <w:iCs/>
          <w:sz w:val="28"/>
          <w:szCs w:val="28"/>
          <w:lang w:eastAsia="ru-RU"/>
        </w:rPr>
        <w:t>региональными нормативными актами:</w:t>
      </w:r>
    </w:p>
    <w:p w:rsidR="003F2CB6" w:rsidRPr="003F2CB6" w:rsidRDefault="003F2CB6" w:rsidP="003F2CB6">
      <w:pPr>
        <w:suppressAutoHyphens/>
        <w:spacing w:after="0"/>
        <w:ind w:firstLine="708"/>
        <w:jc w:val="both"/>
        <w:rPr>
          <w:rFonts w:ascii="Times New Roman" w:eastAsia="Calibri" w:hAnsi="Times New Roman" w:cs="Times New Roman"/>
          <w:bCs/>
          <w:sz w:val="28"/>
          <w:szCs w:val="28"/>
        </w:rPr>
      </w:pPr>
      <w:r w:rsidRPr="003F2CB6">
        <w:rPr>
          <w:rFonts w:ascii="Times New Roman" w:eastAsia="Calibri" w:hAnsi="Times New Roman" w:cs="Times New Roman"/>
          <w:bCs/>
          <w:sz w:val="28"/>
          <w:szCs w:val="28"/>
        </w:rPr>
        <w:t>-</w:t>
      </w:r>
      <w:r w:rsidRPr="003F2CB6">
        <w:rPr>
          <w:rFonts w:ascii="Times New Roman" w:eastAsia="Calibri" w:hAnsi="Times New Roman" w:cs="Times New Roman"/>
          <w:bCs/>
          <w:sz w:val="28"/>
          <w:szCs w:val="28"/>
        </w:rPr>
        <w:tab/>
        <w:t>Паспорт регионального проекта «Современная школа», утвержден Советом при Губернаторе области по стратегическим направлениям развития (протокол от 14.03.2019);</w:t>
      </w:r>
    </w:p>
    <w:p w:rsidR="003F2CB6" w:rsidRPr="003F2CB6" w:rsidRDefault="003F2CB6" w:rsidP="003F2CB6">
      <w:pPr>
        <w:spacing w:after="0"/>
        <w:ind w:firstLine="708"/>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w:t>
      </w:r>
      <w:r w:rsidRPr="003F2CB6">
        <w:rPr>
          <w:rFonts w:ascii="Times New Roman" w:eastAsia="Times New Roman" w:hAnsi="Times New Roman" w:cs="Times New Roman"/>
          <w:sz w:val="28"/>
          <w:szCs w:val="28"/>
          <w:lang w:eastAsia="ru-RU"/>
        </w:rPr>
        <w:tab/>
        <w:t xml:space="preserve">Приказ </w:t>
      </w:r>
      <w:r w:rsidRPr="003F2CB6">
        <w:rPr>
          <w:rFonts w:ascii="Times New Roman" w:eastAsia="Calibri" w:hAnsi="Times New Roman" w:cs="Times New Roman"/>
          <w:sz w:val="28"/>
          <w:szCs w:val="28"/>
        </w:rPr>
        <w:t xml:space="preserve">Департамента образования </w:t>
      </w:r>
      <w:r w:rsidRPr="003F2CB6">
        <w:rPr>
          <w:rFonts w:ascii="Times New Roman" w:eastAsia="Times New Roman" w:hAnsi="Times New Roman" w:cs="Times New Roman"/>
          <w:sz w:val="28"/>
          <w:szCs w:val="28"/>
          <w:lang w:eastAsia="ru-RU"/>
        </w:rPr>
        <w:t xml:space="preserve">Вологодской </w:t>
      </w:r>
      <w:r w:rsidRPr="003F2CB6">
        <w:rPr>
          <w:rFonts w:ascii="Times New Roman" w:eastAsia="Calibri" w:hAnsi="Times New Roman" w:cs="Times New Roman"/>
          <w:sz w:val="28"/>
          <w:szCs w:val="28"/>
        </w:rPr>
        <w:t xml:space="preserve">области от 17.05.2022 № 1430 «О </w:t>
      </w:r>
      <w:r w:rsidRPr="003F2CB6">
        <w:rPr>
          <w:rFonts w:ascii="Times New Roman" w:eastAsia="Times New Roman" w:hAnsi="Times New Roman" w:cs="Times New Roman"/>
          <w:sz w:val="28"/>
          <w:szCs w:val="28"/>
          <w:lang w:eastAsia="ru-RU"/>
        </w:rPr>
        <w:t>внедрении и апробации в профессиональных образовательных организациях методик преподавания общеобразовательных дисциплин с учетом профессиональной направленности программ среднего профессионального образования»;</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Times New Roman" w:hAnsi="Times New Roman" w:cs="Times New Roman"/>
          <w:sz w:val="28"/>
          <w:szCs w:val="28"/>
          <w:lang w:eastAsia="ru-RU"/>
        </w:rPr>
        <w:t>-</w:t>
      </w:r>
      <w:r w:rsidRPr="003F2CB6">
        <w:rPr>
          <w:rFonts w:ascii="Times New Roman" w:eastAsia="Times New Roman" w:hAnsi="Times New Roman" w:cs="Times New Roman"/>
          <w:sz w:val="28"/>
          <w:szCs w:val="28"/>
          <w:lang w:eastAsia="ru-RU"/>
        </w:rPr>
        <w:tab/>
        <w:t xml:space="preserve">Приказ </w:t>
      </w:r>
      <w:r w:rsidRPr="003F2CB6">
        <w:rPr>
          <w:rFonts w:ascii="Times New Roman" w:eastAsia="Calibri" w:hAnsi="Times New Roman" w:cs="Times New Roman"/>
          <w:sz w:val="28"/>
          <w:szCs w:val="28"/>
        </w:rPr>
        <w:t xml:space="preserve">Департамента образования </w:t>
      </w:r>
      <w:r w:rsidRPr="003F2CB6">
        <w:rPr>
          <w:rFonts w:ascii="Times New Roman" w:eastAsia="Times New Roman" w:hAnsi="Times New Roman" w:cs="Times New Roman"/>
          <w:sz w:val="28"/>
          <w:szCs w:val="28"/>
          <w:lang w:eastAsia="ru-RU"/>
        </w:rPr>
        <w:t xml:space="preserve">Вологодской </w:t>
      </w:r>
      <w:r w:rsidRPr="003F2CB6">
        <w:rPr>
          <w:rFonts w:ascii="Times New Roman" w:eastAsia="Calibri" w:hAnsi="Times New Roman" w:cs="Times New Roman"/>
          <w:sz w:val="28"/>
          <w:szCs w:val="28"/>
        </w:rPr>
        <w:t xml:space="preserve">области от 23.03.2022 № 935 «О </w:t>
      </w:r>
      <w:r w:rsidRPr="003F2CB6">
        <w:rPr>
          <w:rFonts w:ascii="Times New Roman" w:eastAsia="Times New Roman" w:hAnsi="Times New Roman" w:cs="Times New Roman"/>
          <w:sz w:val="28"/>
          <w:szCs w:val="28"/>
          <w:lang w:eastAsia="ru-RU"/>
        </w:rPr>
        <w:t>внедрении в профессиональных образовательных организациях методик преподавания общеобразовательных дисциплин с учетом профессиональной направленности программ среднего профессионального образования»;</w:t>
      </w:r>
    </w:p>
    <w:p w:rsidR="003F2CB6" w:rsidRPr="003F2CB6" w:rsidRDefault="003F2CB6" w:rsidP="003F2CB6">
      <w:pPr>
        <w:spacing w:after="0"/>
        <w:ind w:firstLine="708"/>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w:t>
      </w:r>
      <w:r w:rsidRPr="003F2CB6">
        <w:rPr>
          <w:rFonts w:ascii="Times New Roman" w:eastAsia="Times New Roman" w:hAnsi="Times New Roman" w:cs="Times New Roman"/>
          <w:sz w:val="28"/>
          <w:szCs w:val="28"/>
          <w:lang w:eastAsia="ru-RU"/>
        </w:rPr>
        <w:tab/>
        <w:t>Приказ Департамента образования Вологодской области от 31.10.2022 № 2935 «Об утверждении плана мероприятий по введению актуализированных ФГОС СПО в профессиональных образовательных организациях Вологодской области в 2023-2024 учебном году»;</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Times New Roman" w:hAnsi="Times New Roman" w:cs="Times New Roman"/>
          <w:sz w:val="28"/>
          <w:szCs w:val="28"/>
          <w:lang w:eastAsia="ru-RU"/>
        </w:rPr>
        <w:t>-</w:t>
      </w:r>
      <w:r w:rsidRPr="003F2CB6">
        <w:rPr>
          <w:rFonts w:ascii="Times New Roman" w:eastAsia="Times New Roman" w:hAnsi="Times New Roman" w:cs="Times New Roman"/>
          <w:sz w:val="28"/>
          <w:szCs w:val="28"/>
          <w:lang w:eastAsia="ru-RU"/>
        </w:rPr>
        <w:tab/>
        <w:t xml:space="preserve">Приказ </w:t>
      </w:r>
      <w:r w:rsidRPr="003F2CB6">
        <w:rPr>
          <w:rFonts w:ascii="Times New Roman" w:eastAsia="Calibri" w:hAnsi="Times New Roman" w:cs="Times New Roman"/>
          <w:sz w:val="28"/>
          <w:szCs w:val="28"/>
        </w:rPr>
        <w:t xml:space="preserve">Департамента образования </w:t>
      </w:r>
      <w:r w:rsidRPr="003F2CB6">
        <w:rPr>
          <w:rFonts w:ascii="Times New Roman" w:eastAsia="Times New Roman" w:hAnsi="Times New Roman" w:cs="Times New Roman"/>
          <w:sz w:val="28"/>
          <w:szCs w:val="28"/>
          <w:lang w:eastAsia="ru-RU"/>
        </w:rPr>
        <w:t xml:space="preserve">Вологодской </w:t>
      </w:r>
      <w:r w:rsidRPr="003F2CB6">
        <w:rPr>
          <w:rFonts w:ascii="Times New Roman" w:eastAsia="Calibri" w:hAnsi="Times New Roman" w:cs="Times New Roman"/>
          <w:sz w:val="28"/>
          <w:szCs w:val="28"/>
        </w:rPr>
        <w:t xml:space="preserve">области от 20.03.2023 № 547 «О </w:t>
      </w:r>
      <w:r w:rsidRPr="003F2CB6">
        <w:rPr>
          <w:rFonts w:ascii="Times New Roman" w:eastAsia="Times New Roman" w:hAnsi="Times New Roman" w:cs="Times New Roman"/>
          <w:sz w:val="28"/>
          <w:szCs w:val="28"/>
          <w:lang w:eastAsia="ru-RU"/>
        </w:rPr>
        <w:t>внедрении в профессиональных образовательных организациях методик преподавания общеобразовательных дисциплин с учетом профессиональной направленности программ среднего профессионального образования»;</w:t>
      </w:r>
    </w:p>
    <w:p w:rsidR="003F2CB6" w:rsidRPr="003F2CB6" w:rsidRDefault="003F2CB6" w:rsidP="003F2CB6">
      <w:pPr>
        <w:spacing w:after="0"/>
        <w:jc w:val="both"/>
        <w:rPr>
          <w:rFonts w:ascii="Times New Roman" w:eastAsia="Calibri" w:hAnsi="Times New Roman" w:cs="Times New Roman"/>
          <w:bCs/>
          <w:i/>
          <w:iCs/>
          <w:sz w:val="28"/>
          <w:szCs w:val="28"/>
        </w:rPr>
      </w:pPr>
      <w:r w:rsidRPr="003F2CB6">
        <w:rPr>
          <w:rFonts w:ascii="Times New Roman" w:eastAsia="Calibri" w:hAnsi="Times New Roman" w:cs="Times New Roman"/>
          <w:bCs/>
          <w:i/>
          <w:iCs/>
          <w:sz w:val="28"/>
          <w:szCs w:val="28"/>
        </w:rPr>
        <w:t>методической документацией:</w:t>
      </w:r>
    </w:p>
    <w:p w:rsidR="003F2CB6" w:rsidRPr="003F2CB6" w:rsidRDefault="003F2CB6" w:rsidP="003F2CB6">
      <w:pPr>
        <w:spacing w:after="0"/>
        <w:jc w:val="both"/>
        <w:rPr>
          <w:rFonts w:ascii="Times New Roman" w:eastAsia="Calibri" w:hAnsi="Times New Roman" w:cs="Times New Roman"/>
          <w:sz w:val="28"/>
          <w:szCs w:val="28"/>
        </w:rPr>
      </w:pPr>
      <w:r w:rsidRPr="003F2CB6">
        <w:rPr>
          <w:rFonts w:ascii="Times New Roman" w:eastAsia="Calibri" w:hAnsi="Times New Roman" w:cs="Times New Roman"/>
          <w:bCs/>
          <w:i/>
          <w:iCs/>
          <w:sz w:val="28"/>
          <w:szCs w:val="28"/>
        </w:rPr>
        <w:tab/>
        <w:t>-</w:t>
      </w:r>
      <w:r w:rsidRPr="003F2CB6">
        <w:rPr>
          <w:rFonts w:ascii="Times New Roman" w:eastAsia="Calibri" w:hAnsi="Times New Roman" w:cs="Times New Roman"/>
          <w:bCs/>
          <w:i/>
          <w:iCs/>
          <w:sz w:val="28"/>
          <w:szCs w:val="28"/>
        </w:rPr>
        <w:tab/>
      </w:r>
      <w:r w:rsidRPr="003F2CB6">
        <w:rPr>
          <w:rFonts w:ascii="Times New Roman" w:eastAsia="Calibri" w:hAnsi="Times New Roman" w:cs="Times New Roman"/>
          <w:sz w:val="28"/>
          <w:szCs w:val="28"/>
        </w:rPr>
        <w:t>Методические рекомендации по разработке (актуализации) примерных образовательных программ по новым и актуализированным федеральным государственным образовательным стандартам среднего профессионального образования – Москва: ФГБОУ ДПО ИРПО, 2023. – 51;</w:t>
      </w:r>
    </w:p>
    <w:p w:rsidR="003F2CB6" w:rsidRPr="003F2CB6" w:rsidRDefault="003F2CB6" w:rsidP="003F2CB6">
      <w:pPr>
        <w:kinsoku w:val="0"/>
        <w:overflowPunct w:val="0"/>
        <w:spacing w:after="0"/>
        <w:ind w:firstLine="709"/>
        <w:jc w:val="both"/>
        <w:textAlignment w:val="baseline"/>
        <w:rPr>
          <w:rFonts w:ascii="Times New Roman" w:eastAsia="+mn-ea" w:hAnsi="Times New Roman" w:cs="Times New Roman"/>
          <w:kern w:val="24"/>
          <w:sz w:val="28"/>
          <w:szCs w:val="28"/>
          <w14:ligatures w14:val="standardContextual"/>
        </w:rPr>
      </w:pPr>
      <w:r w:rsidRPr="003F2CB6">
        <w:rPr>
          <w:rFonts w:ascii="Times New Roman" w:eastAsia="Times New Roman" w:hAnsi="Times New Roman" w:cs="Times New Roman"/>
          <w:bCs/>
          <w:color w:val="000000"/>
          <w:kern w:val="36"/>
          <w:sz w:val="28"/>
          <w:szCs w:val="28"/>
          <w:lang w:eastAsia="ru-RU"/>
        </w:rPr>
        <w:t>-</w:t>
      </w:r>
      <w:r w:rsidRPr="003F2CB6">
        <w:rPr>
          <w:rFonts w:ascii="Times New Roman" w:eastAsia="Times New Roman" w:hAnsi="Times New Roman" w:cs="Times New Roman"/>
          <w:bCs/>
          <w:color w:val="000000"/>
          <w:kern w:val="36"/>
          <w:sz w:val="28"/>
          <w:szCs w:val="28"/>
          <w:lang w:eastAsia="ru-RU"/>
        </w:rPr>
        <w:tab/>
        <w:t xml:space="preserve">письмо </w:t>
      </w:r>
      <w:proofErr w:type="spellStart"/>
      <w:r w:rsidRPr="003F2CB6">
        <w:rPr>
          <w:rFonts w:ascii="Times New Roman" w:eastAsia="Times New Roman" w:hAnsi="Times New Roman" w:cs="Times New Roman"/>
          <w:bCs/>
          <w:color w:val="000000"/>
          <w:kern w:val="36"/>
          <w:sz w:val="28"/>
          <w:szCs w:val="28"/>
          <w:lang w:eastAsia="ru-RU"/>
        </w:rPr>
        <w:t>Минпросвещения</w:t>
      </w:r>
      <w:proofErr w:type="spellEnd"/>
      <w:r w:rsidRPr="003F2CB6">
        <w:rPr>
          <w:rFonts w:ascii="Times New Roman" w:eastAsia="Times New Roman" w:hAnsi="Times New Roman" w:cs="Times New Roman"/>
          <w:bCs/>
          <w:color w:val="000000"/>
          <w:kern w:val="36"/>
          <w:sz w:val="28"/>
          <w:szCs w:val="28"/>
          <w:lang w:eastAsia="ru-RU"/>
        </w:rPr>
        <w:t xml:space="preserve"> России от 08.04.2021 № 05-369 «О направлении рекомендаций» (вместе с «Рекомендациями,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w:t>
      </w:r>
    </w:p>
    <w:p w:rsidR="003F2CB6" w:rsidRPr="003F2CB6" w:rsidRDefault="003F2CB6" w:rsidP="003F2CB6">
      <w:pPr>
        <w:kinsoku w:val="0"/>
        <w:overflowPunct w:val="0"/>
        <w:spacing w:after="0"/>
        <w:ind w:firstLine="709"/>
        <w:jc w:val="both"/>
        <w:textAlignment w:val="baseline"/>
        <w:rPr>
          <w:rFonts w:ascii="Times New Roman" w:eastAsia="Calibri" w:hAnsi="Times New Roman" w:cs="Times New Roman"/>
          <w:bCs/>
          <w:sz w:val="28"/>
          <w:szCs w:val="28"/>
        </w:rPr>
      </w:pPr>
      <w:r w:rsidRPr="003F2CB6">
        <w:rPr>
          <w:rFonts w:ascii="Times New Roman" w:eastAsia="+mn-ea" w:hAnsi="Times New Roman" w:cs="Times New Roman"/>
          <w:kern w:val="24"/>
          <w:sz w:val="28"/>
          <w:szCs w:val="28"/>
          <w14:ligatures w14:val="standardContextual"/>
        </w:rPr>
        <w:t>-</w:t>
      </w:r>
      <w:r w:rsidRPr="003F2CB6">
        <w:rPr>
          <w:rFonts w:ascii="Times New Roman" w:eastAsia="+mn-ea" w:hAnsi="Times New Roman" w:cs="Times New Roman"/>
          <w:kern w:val="24"/>
          <w:sz w:val="28"/>
          <w:szCs w:val="28"/>
          <w14:ligatures w14:val="standardContextual"/>
        </w:rPr>
        <w:tab/>
      </w:r>
      <w:r w:rsidRPr="003F2CB6">
        <w:rPr>
          <w:rFonts w:ascii="Times New Roman" w:eastAsia="Calibri" w:hAnsi="Times New Roman" w:cs="Times New Roman"/>
          <w:bCs/>
          <w:sz w:val="28"/>
          <w:szCs w:val="28"/>
        </w:rPr>
        <w:t xml:space="preserve">письмо </w:t>
      </w:r>
      <w:proofErr w:type="spellStart"/>
      <w:r w:rsidRPr="003F2CB6">
        <w:rPr>
          <w:rFonts w:ascii="Times New Roman" w:eastAsia="Calibri" w:hAnsi="Times New Roman" w:cs="Times New Roman"/>
          <w:bCs/>
          <w:sz w:val="28"/>
          <w:szCs w:val="28"/>
        </w:rPr>
        <w:t>Минпросвещения</w:t>
      </w:r>
      <w:proofErr w:type="spellEnd"/>
      <w:r w:rsidRPr="003F2CB6">
        <w:rPr>
          <w:rFonts w:ascii="Times New Roman" w:eastAsia="Calibri" w:hAnsi="Times New Roman" w:cs="Times New Roman"/>
          <w:bCs/>
          <w:sz w:val="28"/>
          <w:szCs w:val="28"/>
        </w:rPr>
        <w:t xml:space="preserve"> России от 01.03.2023 № 05-592 «О направлении рекомендаций по получению среднего общего образования в пределах освоения образовательной программы среднего профессионального образования».</w:t>
      </w:r>
    </w:p>
    <w:p w:rsidR="003F2CB6" w:rsidRPr="003F2CB6" w:rsidRDefault="003F2CB6" w:rsidP="003F2C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2CB6" w:rsidRPr="003F2CB6" w:rsidRDefault="003F2CB6" w:rsidP="003F2C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2CB6" w:rsidRPr="003F2CB6" w:rsidRDefault="003F2CB6" w:rsidP="003F2C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2CB6" w:rsidRPr="003F2CB6" w:rsidRDefault="003F2CB6" w:rsidP="003F2CB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F2CB6">
        <w:rPr>
          <w:rFonts w:ascii="Times New Roman" w:eastAsia="Times New Roman" w:hAnsi="Times New Roman" w:cs="Times New Roman"/>
          <w:b/>
          <w:sz w:val="28"/>
          <w:szCs w:val="28"/>
          <w:lang w:eastAsia="ru-RU"/>
        </w:rPr>
        <w:lastRenderedPageBreak/>
        <w:t>Структура образовательной программы среднего профессионального образования</w:t>
      </w:r>
    </w:p>
    <w:p w:rsidR="003F2CB6" w:rsidRPr="003F2CB6" w:rsidRDefault="003F2CB6" w:rsidP="003F2CB6">
      <w:pPr>
        <w:kinsoku w:val="0"/>
        <w:overflowPunct w:val="0"/>
        <w:spacing w:after="0"/>
        <w:ind w:firstLine="708"/>
        <w:jc w:val="both"/>
        <w:textAlignment w:val="baseline"/>
        <w:rPr>
          <w:rFonts w:ascii="Times New Roman" w:eastAsia="Calibri" w:hAnsi="Times New Roman" w:cs="Times New Roman"/>
          <w:sz w:val="28"/>
          <w:szCs w:val="28"/>
        </w:rPr>
      </w:pPr>
    </w:p>
    <w:p w:rsidR="003F2CB6" w:rsidRPr="003F2CB6" w:rsidRDefault="003F2CB6" w:rsidP="003F2CB6">
      <w:pPr>
        <w:kinsoku w:val="0"/>
        <w:overflowPunct w:val="0"/>
        <w:spacing w:after="0"/>
        <w:ind w:firstLine="708"/>
        <w:jc w:val="both"/>
        <w:textAlignment w:val="baseline"/>
        <w:rPr>
          <w:rFonts w:ascii="Times New Roman" w:eastAsia="+mn-ea" w:hAnsi="Times New Roman" w:cs="Times New Roman"/>
          <w:color w:val="000000"/>
          <w:kern w:val="24"/>
          <w:sz w:val="28"/>
          <w:szCs w:val="28"/>
          <w:lang w:eastAsia="ru-RU"/>
        </w:rPr>
      </w:pPr>
      <w:r w:rsidRPr="003F2CB6">
        <w:rPr>
          <w:rFonts w:ascii="Times New Roman" w:eastAsia="Calibri" w:hAnsi="Times New Roman" w:cs="Times New Roman"/>
          <w:sz w:val="28"/>
          <w:szCs w:val="28"/>
        </w:rPr>
        <w:t xml:space="preserve">В соответствии с частью 3 статьи 68 Федерального закона 273-ФЗ </w:t>
      </w:r>
      <w:r w:rsidRPr="003F2CB6">
        <w:rPr>
          <w:rFonts w:ascii="Times New Roman" w:eastAsia="+mn-ea" w:hAnsi="Times New Roman" w:cs="Times New Roman"/>
          <w:color w:val="000000"/>
          <w:kern w:val="24"/>
          <w:sz w:val="28"/>
          <w:szCs w:val="28"/>
          <w:lang w:eastAsia="ru-RU"/>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7" w:history="1">
        <w:r w:rsidRPr="003F2CB6">
          <w:rPr>
            <w:rFonts w:ascii="Times New Roman" w:eastAsia="+mn-ea" w:hAnsi="Times New Roman" w:cs="Times New Roman"/>
            <w:bCs/>
            <w:iCs/>
            <w:color w:val="000000"/>
            <w:kern w:val="24"/>
            <w:sz w:val="28"/>
            <w:szCs w:val="28"/>
            <w:lang w:eastAsia="ru-RU"/>
          </w:rPr>
          <w:t>федеральных государственных образовательных стандартов</w:t>
        </w:r>
      </w:hyperlink>
      <w:r w:rsidRPr="003F2CB6">
        <w:rPr>
          <w:rFonts w:ascii="Times New Roman" w:eastAsia="+mn-ea" w:hAnsi="Times New Roman" w:cs="Times New Roman"/>
          <w:bCs/>
          <w:iCs/>
          <w:color w:val="000000"/>
          <w:kern w:val="24"/>
          <w:sz w:val="28"/>
          <w:szCs w:val="28"/>
          <w:lang w:eastAsia="ru-RU"/>
        </w:rPr>
        <w:t>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w:t>
      </w:r>
      <w:r w:rsidRPr="003F2CB6">
        <w:rPr>
          <w:rFonts w:ascii="Times New Roman" w:eastAsia="+mn-ea" w:hAnsi="Times New Roman" w:cs="Times New Roman"/>
          <w:color w:val="000000"/>
          <w:kern w:val="24"/>
          <w:sz w:val="28"/>
          <w:szCs w:val="28"/>
          <w:lang w:eastAsia="ru-RU"/>
        </w:rPr>
        <w:t>, а также с учетом получаемой профессии или специальности среднего профессионального образования.</w:t>
      </w:r>
    </w:p>
    <w:p w:rsidR="003F2CB6" w:rsidRPr="003F2CB6" w:rsidRDefault="003F2CB6" w:rsidP="003F2CB6">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Требования к структуре и объему образовательной программы (в академических часах) определены во ФГОС СПО (раздел </w:t>
      </w:r>
      <w:r w:rsidRPr="003F2CB6">
        <w:rPr>
          <w:rFonts w:ascii="Times New Roman" w:eastAsia="Times New Roman" w:hAnsi="Times New Roman" w:cs="Times New Roman"/>
          <w:sz w:val="28"/>
          <w:szCs w:val="28"/>
          <w:lang w:val="en-US" w:eastAsia="ru-RU"/>
        </w:rPr>
        <w:t>II</w:t>
      </w:r>
      <w:r w:rsidRPr="003F2CB6">
        <w:rPr>
          <w:rFonts w:ascii="Times New Roman" w:eastAsia="Times New Roman" w:hAnsi="Times New Roman" w:cs="Times New Roman"/>
          <w:sz w:val="28"/>
          <w:szCs w:val="28"/>
          <w:lang w:eastAsia="ru-RU"/>
        </w:rPr>
        <w:t>). Образовательная программа среднего профессионального образования по профессии / специальности, реализуемая на базе основного общего образования,  включает циклы:</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общеобразовательный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социально-гуманитарный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общепрофессиональный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профессиональный цикл.</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color w:val="000000"/>
          <w:sz w:val="28"/>
          <w:szCs w:val="28"/>
          <w:lang w:eastAsia="ru-RU"/>
        </w:rPr>
      </w:pPr>
      <w:r w:rsidRPr="003F2CB6">
        <w:rPr>
          <w:rFonts w:ascii="Times New Roman" w:eastAsia="+mn-ea" w:hAnsi="Times New Roman" w:cs="Times New Roman"/>
          <w:color w:val="000000"/>
          <w:kern w:val="24"/>
          <w:sz w:val="28"/>
          <w:szCs w:val="28"/>
          <w:lang w:eastAsia="ru-RU"/>
        </w:rPr>
        <w:tab/>
        <w:t xml:space="preserve">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w:t>
      </w:r>
      <w:r w:rsidRPr="003F2CB6">
        <w:rPr>
          <w:rFonts w:ascii="Times New Roman" w:eastAsia="+mn-ea" w:hAnsi="Times New Roman" w:cs="Times New Roman"/>
          <w:bCs/>
          <w:iCs/>
          <w:color w:val="000000"/>
          <w:kern w:val="24"/>
          <w:sz w:val="28"/>
          <w:szCs w:val="28"/>
          <w:lang w:eastAsia="ru-RU"/>
        </w:rPr>
        <w:t>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w:t>
      </w:r>
      <w:r w:rsidRPr="003F2CB6">
        <w:rPr>
          <w:rFonts w:ascii="Times New Roman" w:eastAsia="+mn-ea" w:hAnsi="Times New Roman" w:cs="Times New Roman"/>
          <w:iCs/>
          <w:color w:val="000000"/>
          <w:kern w:val="24"/>
          <w:sz w:val="28"/>
          <w:szCs w:val="28"/>
          <w:lang w:eastAsia="ru-RU"/>
        </w:rPr>
        <w:t>(</w:t>
      </w:r>
      <w:r w:rsidRPr="003F2CB6">
        <w:rPr>
          <w:rFonts w:ascii="Times New Roman" w:eastAsia="+mn-ea" w:hAnsi="Times New Roman" w:cs="Times New Roman"/>
          <w:bCs/>
          <w:color w:val="000000"/>
          <w:kern w:val="24"/>
          <w:sz w:val="28"/>
          <w:szCs w:val="28"/>
          <w:lang w:eastAsia="ru-RU"/>
        </w:rPr>
        <w:t>ч. 7. ст. 12</w:t>
      </w:r>
      <w:r w:rsidRPr="003F2CB6">
        <w:rPr>
          <w:rFonts w:ascii="Times New Roman" w:eastAsia="Times New Roman" w:hAnsi="Times New Roman" w:cs="Times New Roman"/>
          <w:color w:val="000000"/>
          <w:sz w:val="28"/>
          <w:szCs w:val="28"/>
          <w:lang w:eastAsia="ru-RU"/>
        </w:rPr>
        <w:t xml:space="preserve"> </w:t>
      </w:r>
      <w:r w:rsidRPr="003F2CB6">
        <w:rPr>
          <w:rFonts w:ascii="Times New Roman" w:eastAsia="+mn-ea" w:hAnsi="Times New Roman" w:cs="Times New Roman"/>
          <w:iCs/>
          <w:color w:val="000000"/>
          <w:kern w:val="24"/>
          <w:sz w:val="28"/>
          <w:szCs w:val="28"/>
          <w:lang w:eastAsia="ru-RU"/>
        </w:rPr>
        <w:t xml:space="preserve">Федерального закона </w:t>
      </w:r>
      <w:r w:rsidRPr="003F2CB6">
        <w:rPr>
          <w:rFonts w:ascii="Times New Roman" w:eastAsia="Calibri" w:hAnsi="Times New Roman" w:cs="Times New Roman"/>
          <w:sz w:val="28"/>
          <w:szCs w:val="28"/>
        </w:rPr>
        <w:t>273-ФЗ</w:t>
      </w:r>
      <w:r w:rsidRPr="003F2CB6">
        <w:rPr>
          <w:rFonts w:ascii="Times New Roman" w:eastAsia="+mn-ea" w:hAnsi="Times New Roman" w:cs="Times New Roman"/>
          <w:iCs/>
          <w:color w:val="000000"/>
          <w:kern w:val="24"/>
          <w:sz w:val="28"/>
          <w:szCs w:val="28"/>
          <w:lang w:eastAsia="ru-RU"/>
        </w:rPr>
        <w:t>).</w:t>
      </w:r>
      <w:r w:rsidRPr="003F2CB6">
        <w:rPr>
          <w:rFonts w:ascii="Times New Roman" w:eastAsia="+mn-ea" w:hAnsi="Times New Roman" w:cs="Times New Roman"/>
          <w:bCs/>
          <w:color w:val="000000"/>
          <w:kern w:val="24"/>
          <w:sz w:val="28"/>
          <w:szCs w:val="28"/>
          <w:lang w:eastAsia="ru-RU"/>
        </w:rPr>
        <w:t xml:space="preserve"> </w:t>
      </w:r>
    </w:p>
    <w:p w:rsidR="003F2CB6" w:rsidRPr="003F2CB6" w:rsidRDefault="003F2CB6" w:rsidP="003F2CB6">
      <w:pPr>
        <w:kinsoku w:val="0"/>
        <w:overflowPunct w:val="0"/>
        <w:spacing w:after="0"/>
        <w:jc w:val="both"/>
        <w:textAlignment w:val="baseline"/>
        <w:rPr>
          <w:rFonts w:ascii="Times New Roman" w:eastAsia="Calibri" w:hAnsi="Times New Roman" w:cs="Times New Roman"/>
          <w:sz w:val="28"/>
          <w:szCs w:val="28"/>
        </w:rPr>
      </w:pPr>
      <w:r w:rsidRPr="003F2CB6">
        <w:rPr>
          <w:rFonts w:ascii="Times New Roman" w:eastAsia="+mn-ea" w:hAnsi="Times New Roman" w:cs="Times New Roman"/>
          <w:color w:val="000000"/>
          <w:kern w:val="24"/>
          <w:sz w:val="28"/>
          <w:szCs w:val="28"/>
          <w:lang w:eastAsia="ru-RU"/>
        </w:rPr>
        <w:tab/>
      </w:r>
      <w:r w:rsidRPr="003F2CB6">
        <w:rPr>
          <w:rFonts w:ascii="Times New Roman" w:eastAsia="+mn-ea" w:hAnsi="Times New Roman" w:cs="Times New Roman"/>
          <w:bCs/>
          <w:iCs/>
          <w:color w:val="000000"/>
          <w:kern w:val="24"/>
          <w:sz w:val="28"/>
          <w:szCs w:val="28"/>
          <w:lang w:eastAsia="ru-RU"/>
        </w:rPr>
        <w:t>Примерные образовательные программы среднего профессионального образования </w:t>
      </w:r>
      <w:r w:rsidRPr="003F2CB6">
        <w:rPr>
          <w:rFonts w:ascii="Times New Roman" w:eastAsia="Calibri" w:hAnsi="Times New Roman" w:cs="Times New Roman"/>
          <w:sz w:val="28"/>
          <w:szCs w:val="28"/>
        </w:rPr>
        <w:t xml:space="preserve"> (далее – ПОП СПО) по выбранной профессии/специальности разрабатывается для очной формы обучения, для приема лиц на базе среднего общего образования, на основе требований ФГОС СПО по профессии/специальности с учетом профессионального(-ых) стандарта(-</w:t>
      </w:r>
      <w:proofErr w:type="spellStart"/>
      <w:r w:rsidRPr="003F2CB6">
        <w:rPr>
          <w:rFonts w:ascii="Times New Roman" w:eastAsia="Calibri" w:hAnsi="Times New Roman" w:cs="Times New Roman"/>
          <w:sz w:val="28"/>
          <w:szCs w:val="28"/>
        </w:rPr>
        <w:t>ов</w:t>
      </w:r>
      <w:proofErr w:type="spellEnd"/>
      <w:r w:rsidRPr="003F2CB6">
        <w:rPr>
          <w:rFonts w:ascii="Times New Roman" w:eastAsia="Calibri" w:hAnsi="Times New Roman" w:cs="Times New Roman"/>
          <w:sz w:val="28"/>
          <w:szCs w:val="28"/>
        </w:rPr>
        <w:t xml:space="preserve">) (при наличии). При реализации ФГОС СПО на базе основного общего образования разделы </w:t>
      </w:r>
      <w:r w:rsidRPr="003F2CB6">
        <w:rPr>
          <w:rFonts w:ascii="Times New Roman" w:eastAsia="Calibri" w:hAnsi="Times New Roman" w:cs="Times New Roman"/>
          <w:bCs/>
          <w:color w:val="000000"/>
          <w:kern w:val="24"/>
          <w:sz w:val="28"/>
          <w:szCs w:val="28"/>
        </w:rPr>
        <w:t>образовательной программы среднего профессионального образования</w:t>
      </w:r>
      <w:r w:rsidRPr="003F2CB6">
        <w:rPr>
          <w:rFonts w:ascii="Calibri" w:eastAsia="Calibri" w:hAnsi="Calibri" w:cs="Times New Roman"/>
          <w:bCs/>
          <w:color w:val="000000"/>
          <w:kern w:val="24"/>
          <w:sz w:val="28"/>
          <w:szCs w:val="28"/>
        </w:rPr>
        <w:t xml:space="preserve"> </w:t>
      </w:r>
      <w:r w:rsidRPr="003F2CB6">
        <w:rPr>
          <w:rFonts w:ascii="Times New Roman" w:eastAsia="Calibri" w:hAnsi="Times New Roman" w:cs="Times New Roman"/>
          <w:bCs/>
          <w:color w:val="000000"/>
          <w:kern w:val="24"/>
          <w:sz w:val="28"/>
          <w:szCs w:val="28"/>
        </w:rPr>
        <w:t>(далее -</w:t>
      </w:r>
      <w:r w:rsidRPr="003F2CB6">
        <w:rPr>
          <w:rFonts w:ascii="Calibri" w:eastAsia="Calibri" w:hAnsi="Calibri" w:cs="Times New Roman"/>
          <w:bCs/>
          <w:color w:val="000000"/>
          <w:kern w:val="24"/>
          <w:sz w:val="28"/>
          <w:szCs w:val="28"/>
        </w:rPr>
        <w:t xml:space="preserve"> </w:t>
      </w:r>
      <w:r w:rsidRPr="003F2CB6">
        <w:rPr>
          <w:rFonts w:ascii="Times New Roman" w:eastAsia="Calibri" w:hAnsi="Times New Roman" w:cs="Times New Roman"/>
          <w:sz w:val="28"/>
          <w:szCs w:val="28"/>
        </w:rPr>
        <w:t>ОП СПО) необходимо дополнить в соответствии с требованиями ФГОС СОО и ФОП СОО.</w:t>
      </w:r>
    </w:p>
    <w:p w:rsidR="003F2CB6" w:rsidRPr="003F2CB6" w:rsidRDefault="003F2CB6" w:rsidP="003F2CB6">
      <w:pPr>
        <w:kinsoku w:val="0"/>
        <w:overflowPunct w:val="0"/>
        <w:spacing w:after="0"/>
        <w:ind w:firstLine="708"/>
        <w:jc w:val="both"/>
        <w:textAlignment w:val="baseline"/>
        <w:rPr>
          <w:rFonts w:ascii="Times New Roman" w:eastAsia="Times New Roman" w:hAnsi="Times New Roman" w:cs="Times New Roman"/>
          <w:bCs/>
          <w:color w:val="000000"/>
          <w:kern w:val="24"/>
          <w:sz w:val="28"/>
          <w:szCs w:val="28"/>
          <w:lang w:eastAsia="ru-RU"/>
        </w:rPr>
      </w:pPr>
      <w:r w:rsidRPr="003F2CB6">
        <w:rPr>
          <w:rFonts w:ascii="Times New Roman" w:eastAsia="Times New Roman" w:hAnsi="Times New Roman" w:cs="Times New Roman"/>
          <w:bCs/>
          <w:color w:val="000000"/>
          <w:kern w:val="24"/>
          <w:sz w:val="28"/>
          <w:szCs w:val="28"/>
          <w:lang w:eastAsia="ru-RU"/>
        </w:rPr>
        <w:lastRenderedPageBreak/>
        <w:t xml:space="preserve">Разделы образовательной программы среднего профессионального образования </w:t>
      </w:r>
      <w:r w:rsidRPr="003F2CB6">
        <w:rPr>
          <w:rFonts w:ascii="Times New Roman" w:eastAsia="+mn-ea" w:hAnsi="Times New Roman" w:cs="Times New Roman"/>
          <w:bCs/>
          <w:iCs/>
          <w:color w:val="000000"/>
          <w:kern w:val="24"/>
          <w:sz w:val="28"/>
          <w:szCs w:val="28"/>
          <w:lang w:eastAsia="ru-RU"/>
        </w:rPr>
        <w:t>в соответствии с ФГОС СПО, ФГОС СОО, ФОП СОО и с учетом</w:t>
      </w:r>
      <w:r w:rsidRPr="003F2CB6">
        <w:rPr>
          <w:rFonts w:ascii="Times New Roman" w:eastAsia="Times New Roman" w:hAnsi="Times New Roman" w:cs="Times New Roman"/>
          <w:sz w:val="28"/>
          <w:szCs w:val="28"/>
          <w:lang w:eastAsia="ru-RU"/>
        </w:rPr>
        <w:t xml:space="preserve"> ПОП СПО:</w:t>
      </w:r>
    </w:p>
    <w:p w:rsidR="003F2CB6" w:rsidRPr="003F2CB6" w:rsidRDefault="003F2CB6" w:rsidP="003F2CB6">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Общие положения</w:t>
      </w:r>
    </w:p>
    <w:p w:rsidR="003F2CB6" w:rsidRPr="003F2CB6" w:rsidRDefault="003F2CB6" w:rsidP="003F2CB6">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Общая характеристика образовательной программы</w:t>
      </w:r>
    </w:p>
    <w:p w:rsidR="003F2CB6" w:rsidRPr="003F2CB6" w:rsidRDefault="003F2CB6" w:rsidP="003F2CB6">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Характеристика профессиональной деятельности выпускника</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 xml:space="preserve">4. Планируемые результаты освоения образовательной программы </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 xml:space="preserve">4.1. личностные, </w:t>
      </w:r>
      <w:proofErr w:type="spellStart"/>
      <w:r w:rsidRPr="003F2CB6">
        <w:rPr>
          <w:rFonts w:ascii="Times New Roman" w:eastAsia="Times New Roman" w:hAnsi="Times New Roman" w:cs="Times New Roman"/>
          <w:color w:val="000000"/>
          <w:kern w:val="24"/>
          <w:sz w:val="28"/>
          <w:szCs w:val="28"/>
          <w:lang w:eastAsia="ru-RU"/>
        </w:rPr>
        <w:t>метапредметные</w:t>
      </w:r>
      <w:proofErr w:type="spellEnd"/>
      <w:r w:rsidRPr="003F2CB6">
        <w:rPr>
          <w:rFonts w:ascii="Times New Roman" w:eastAsia="Times New Roman" w:hAnsi="Times New Roman" w:cs="Times New Roman"/>
          <w:color w:val="000000"/>
          <w:kern w:val="24"/>
          <w:sz w:val="28"/>
          <w:szCs w:val="28"/>
          <w:lang w:eastAsia="ru-RU"/>
        </w:rPr>
        <w:t xml:space="preserve">, предметные результаты </w:t>
      </w:r>
      <w:r w:rsidRPr="003F2CB6">
        <w:rPr>
          <w:rFonts w:ascii="Times New Roman" w:eastAsia="Times New Roman" w:hAnsi="Times New Roman" w:cs="Times New Roman"/>
          <w:i/>
          <w:color w:val="000000"/>
          <w:kern w:val="24"/>
          <w:sz w:val="28"/>
          <w:szCs w:val="28"/>
          <w:lang w:eastAsia="ru-RU"/>
        </w:rPr>
        <w:t xml:space="preserve">(ФГОС СОО) </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 xml:space="preserve">4.2. общие компетенции </w:t>
      </w:r>
      <w:r w:rsidRPr="003F2CB6">
        <w:rPr>
          <w:rFonts w:ascii="Times New Roman" w:eastAsia="Times New Roman" w:hAnsi="Times New Roman" w:cs="Times New Roman"/>
          <w:i/>
          <w:color w:val="000000"/>
          <w:kern w:val="24"/>
          <w:sz w:val="28"/>
          <w:szCs w:val="28"/>
          <w:lang w:eastAsia="ru-RU"/>
        </w:rPr>
        <w:t>(ФГОС СПО)</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 xml:space="preserve">4.3. профессиональные компетенции по видам деятельности </w:t>
      </w:r>
      <w:r w:rsidRPr="003F2CB6">
        <w:rPr>
          <w:rFonts w:ascii="Times New Roman" w:eastAsia="Times New Roman" w:hAnsi="Times New Roman" w:cs="Times New Roman"/>
          <w:i/>
          <w:color w:val="000000"/>
          <w:kern w:val="24"/>
          <w:sz w:val="28"/>
          <w:szCs w:val="28"/>
          <w:lang w:eastAsia="ru-RU"/>
        </w:rPr>
        <w:t>(ФГОС СПО)</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Calibri" w:hAnsi="Times New Roman" w:cs="Times New Roman"/>
          <w:bCs/>
          <w:color w:val="000000"/>
          <w:kern w:val="24"/>
          <w:sz w:val="28"/>
          <w:szCs w:val="28"/>
          <w:lang w:eastAsia="ru-RU"/>
        </w:rPr>
        <w:t>5. Структура образовательной программы</w:t>
      </w:r>
    </w:p>
    <w:p w:rsidR="003F2CB6" w:rsidRPr="003F2CB6" w:rsidRDefault="003F2CB6" w:rsidP="003F2CB6">
      <w:pPr>
        <w:kinsoku w:val="0"/>
        <w:overflowPunct w:val="0"/>
        <w:spacing w:after="0"/>
        <w:textAlignment w:val="baseline"/>
        <w:rPr>
          <w:rFonts w:ascii="Times New Roman" w:eastAsia="Times New Roman" w:hAnsi="Times New Roman" w:cs="Times New Roman"/>
          <w:color w:val="000000"/>
          <w:kern w:val="24"/>
          <w:sz w:val="28"/>
          <w:szCs w:val="28"/>
          <w:lang w:eastAsia="ru-RU"/>
        </w:rPr>
      </w:pPr>
      <w:r w:rsidRPr="003F2CB6">
        <w:rPr>
          <w:rFonts w:ascii="Times New Roman" w:eastAsia="Times New Roman" w:hAnsi="Times New Roman" w:cs="Times New Roman"/>
          <w:color w:val="000000"/>
          <w:kern w:val="24"/>
          <w:sz w:val="28"/>
          <w:szCs w:val="28"/>
          <w:lang w:eastAsia="ru-RU"/>
        </w:rPr>
        <w:t>5.1. Учебный план</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общеобразовательный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социально-гуманитарный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общепрофессиональный цикл;</w:t>
      </w:r>
    </w:p>
    <w:p w:rsidR="003F2CB6" w:rsidRPr="003F2CB6" w:rsidRDefault="003F2CB6" w:rsidP="003F2CB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 профессиональный цикл.</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5.2. Календарный учебный график</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5.3. Рабочая программа воспитания</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5.4. Календарный план воспитательной работы</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 xml:space="preserve">6. Условия реализации образовательной программы </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6.1. Требования к материально-техническому обеспечению образовательной программы</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6.2. Требования к учебно-методическому обеспечению образовательной программы</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6.3. Требования к практической подготовке обучающихся</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6.4. Требования к организации воспитания обучающихся</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6.5. Требования к кадровым условиям реализации образовательной программы</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6.6. Требования к  финансовым условиям реализации образовательной программы</w:t>
      </w:r>
    </w:p>
    <w:p w:rsidR="003F2CB6" w:rsidRPr="003F2CB6" w:rsidRDefault="003F2CB6" w:rsidP="003F2CB6">
      <w:pPr>
        <w:kinsoku w:val="0"/>
        <w:overflowPunct w:val="0"/>
        <w:spacing w:after="0"/>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bCs/>
          <w:color w:val="000000"/>
          <w:kern w:val="24"/>
          <w:sz w:val="28"/>
          <w:szCs w:val="28"/>
          <w:lang w:eastAsia="ru-RU"/>
        </w:rPr>
        <w:t>7. Формирование оценочных материалов для проведения ГИА</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Приложения</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1 – рабочие программы общеобразовательных дисциплин</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2 – рабочие программы учебных дисциплин (СГ.00, ОП.00)</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3 – рабочие программы профессиональных модулей</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4 - рабочая программа воспитания, календарный план воспитательной работы</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color w:val="000000"/>
          <w:kern w:val="24"/>
          <w:sz w:val="28"/>
          <w:szCs w:val="28"/>
          <w:lang w:eastAsia="ru-RU"/>
        </w:rPr>
        <w:t>5 – оценочные материалы для ГИА по профессии / специальности</w:t>
      </w:r>
    </w:p>
    <w:p w:rsidR="003F2CB6" w:rsidRPr="003F2CB6" w:rsidRDefault="003F2CB6" w:rsidP="003F2CB6">
      <w:pPr>
        <w:kinsoku w:val="0"/>
        <w:overflowPunct w:val="0"/>
        <w:spacing w:after="0"/>
        <w:jc w:val="both"/>
        <w:textAlignment w:val="baseline"/>
        <w:rPr>
          <w:rFonts w:ascii="Times New Roman" w:eastAsia="Calibri" w:hAnsi="Times New Roman" w:cs="Times New Roman"/>
          <w:sz w:val="28"/>
          <w:szCs w:val="28"/>
        </w:rPr>
      </w:pPr>
      <w:r w:rsidRPr="003F2CB6">
        <w:rPr>
          <w:rFonts w:ascii="Times New Roman" w:eastAsia="Times New Roman" w:hAnsi="Times New Roman" w:cs="Times New Roman"/>
          <w:color w:val="000000"/>
          <w:kern w:val="24"/>
          <w:sz w:val="28"/>
          <w:szCs w:val="28"/>
          <w:lang w:eastAsia="ru-RU"/>
        </w:rPr>
        <w:t xml:space="preserve">6 - оценочные материалы для оценки </w:t>
      </w:r>
      <w:r w:rsidRPr="003F2CB6">
        <w:rPr>
          <w:rFonts w:ascii="Times New Roman" w:eastAsia="Calibri" w:hAnsi="Times New Roman" w:cs="Times New Roman"/>
          <w:sz w:val="28"/>
          <w:szCs w:val="28"/>
        </w:rPr>
        <w:t>результатов освоения  образовательной программы СПО</w:t>
      </w:r>
    </w:p>
    <w:p w:rsidR="003F2CB6" w:rsidRPr="003F2CB6" w:rsidRDefault="003F2CB6" w:rsidP="003F2CB6">
      <w:pPr>
        <w:kinsoku w:val="0"/>
        <w:overflowPunct w:val="0"/>
        <w:spacing w:after="0"/>
        <w:jc w:val="both"/>
        <w:textAlignment w:val="baseline"/>
        <w:rPr>
          <w:rFonts w:ascii="Times New Roman" w:eastAsia="Times New Roman" w:hAnsi="Times New Roman" w:cs="Times New Roman"/>
          <w:sz w:val="28"/>
          <w:szCs w:val="28"/>
          <w:lang w:eastAsia="ru-RU"/>
        </w:rPr>
      </w:pPr>
      <w:r w:rsidRPr="003F2CB6">
        <w:rPr>
          <w:rFonts w:ascii="Times New Roman" w:eastAsia="Calibri" w:hAnsi="Times New Roman" w:cs="Times New Roman"/>
          <w:sz w:val="28"/>
          <w:szCs w:val="28"/>
        </w:rPr>
        <w:t xml:space="preserve">7 – график </w:t>
      </w:r>
      <w:r w:rsidRPr="003F2CB6">
        <w:rPr>
          <w:rFonts w:ascii="Times New Roman" w:eastAsia="Times New Roman" w:hAnsi="Times New Roman" w:cs="Times New Roman"/>
          <w:sz w:val="28"/>
          <w:szCs w:val="28"/>
          <w:lang w:eastAsia="ru-RU"/>
        </w:rPr>
        <w:t>контрольных мероприятий по общеобразовательной подготовке</w:t>
      </w:r>
    </w:p>
    <w:p w:rsidR="003F2CB6" w:rsidRPr="003F2CB6" w:rsidRDefault="003F2CB6" w:rsidP="003F2CB6">
      <w:pPr>
        <w:kinsoku w:val="0"/>
        <w:overflowPunct w:val="0"/>
        <w:spacing w:after="0"/>
        <w:jc w:val="both"/>
        <w:textAlignment w:val="baseline"/>
        <w:rPr>
          <w:rFonts w:ascii="Times New Roman" w:eastAsia="+mn-ea" w:hAnsi="Times New Roman" w:cs="Times New Roman"/>
          <w:iCs/>
          <w:color w:val="000000"/>
          <w:kern w:val="24"/>
          <w:sz w:val="28"/>
          <w:szCs w:val="28"/>
          <w:lang w:eastAsia="ru-RU"/>
        </w:rPr>
      </w:pPr>
      <w:r w:rsidRPr="003F2CB6">
        <w:rPr>
          <w:rFonts w:ascii="Times New Roman" w:eastAsia="+mn-ea" w:hAnsi="Times New Roman" w:cs="Times New Roman"/>
          <w:color w:val="000000"/>
          <w:kern w:val="24"/>
          <w:sz w:val="28"/>
          <w:szCs w:val="28"/>
          <w:lang w:eastAsia="ru-RU"/>
        </w:rPr>
        <w:lastRenderedPageBreak/>
        <w:tab/>
        <w:t xml:space="preserve">Образовательные программы также включают </w:t>
      </w:r>
      <w:r w:rsidRPr="003F2CB6">
        <w:rPr>
          <w:rFonts w:ascii="Times New Roman" w:eastAsia="Times New Roman" w:hAnsi="Times New Roman" w:cs="Times New Roman"/>
          <w:sz w:val="28"/>
          <w:szCs w:val="28"/>
          <w:lang w:eastAsia="ru-RU"/>
        </w:rPr>
        <w:t xml:space="preserve">оценочные и методические материалы (п. 9. ст. 2 </w:t>
      </w:r>
      <w:r w:rsidRPr="003F2CB6">
        <w:rPr>
          <w:rFonts w:ascii="Times New Roman" w:eastAsia="+mn-ea" w:hAnsi="Times New Roman" w:cs="Times New Roman"/>
          <w:iCs/>
          <w:color w:val="000000"/>
          <w:kern w:val="24"/>
          <w:sz w:val="28"/>
          <w:szCs w:val="28"/>
          <w:lang w:eastAsia="ru-RU"/>
        </w:rPr>
        <w:t xml:space="preserve">Федерального закона </w:t>
      </w:r>
      <w:r w:rsidRPr="003F2CB6">
        <w:rPr>
          <w:rFonts w:ascii="Times New Roman" w:eastAsia="Calibri" w:hAnsi="Times New Roman" w:cs="Times New Roman"/>
          <w:sz w:val="28"/>
          <w:szCs w:val="28"/>
        </w:rPr>
        <w:t>273-ФЗ</w:t>
      </w:r>
      <w:r w:rsidRPr="003F2CB6">
        <w:rPr>
          <w:rFonts w:ascii="Times New Roman" w:eastAsia="+mn-ea" w:hAnsi="Times New Roman" w:cs="Times New Roman"/>
          <w:iCs/>
          <w:color w:val="000000"/>
          <w:kern w:val="24"/>
          <w:sz w:val="28"/>
          <w:szCs w:val="28"/>
          <w:lang w:eastAsia="ru-RU"/>
        </w:rPr>
        <w:t>). Рекомендуем разместить их в виде приложения к образовательной программе СПО.</w:t>
      </w:r>
    </w:p>
    <w:p w:rsidR="003F2CB6" w:rsidRPr="003F2CB6" w:rsidRDefault="003F2CB6" w:rsidP="003F2CB6">
      <w:pPr>
        <w:kinsoku w:val="0"/>
        <w:overflowPunct w:val="0"/>
        <w:spacing w:after="0"/>
        <w:jc w:val="both"/>
        <w:textAlignment w:val="baseline"/>
        <w:rPr>
          <w:rFonts w:ascii="Times New Roman" w:eastAsia="+mj-ea" w:hAnsi="Times New Roman" w:cs="Times New Roman"/>
          <w:bCs/>
          <w:iCs/>
          <w:kern w:val="24"/>
          <w:sz w:val="28"/>
          <w:szCs w:val="28"/>
          <w:lang w:eastAsia="ru-RU"/>
        </w:rPr>
      </w:pPr>
      <w:r w:rsidRPr="003F2CB6">
        <w:rPr>
          <w:rFonts w:ascii="Times New Roman" w:eastAsia="+mn-ea" w:hAnsi="Times New Roman" w:cs="Times New Roman"/>
          <w:iCs/>
          <w:color w:val="000000"/>
          <w:kern w:val="24"/>
          <w:sz w:val="28"/>
          <w:szCs w:val="28"/>
          <w:lang w:eastAsia="ru-RU"/>
        </w:rPr>
        <w:tab/>
        <w:t xml:space="preserve">В целях обеспечения открытости и доступности информации о системе образования рекомендуется сформировать единый график </w:t>
      </w:r>
      <w:r w:rsidRPr="003F2CB6">
        <w:rPr>
          <w:rFonts w:ascii="Times New Roman" w:eastAsia="Times New Roman" w:hAnsi="Times New Roman" w:cs="Times New Roman"/>
          <w:sz w:val="28"/>
          <w:szCs w:val="28"/>
          <w:lang w:eastAsia="ru-RU"/>
        </w:rPr>
        <w:t xml:space="preserve">контрольных мероприятий (оценочных процедур) (далее – График) по общеобразовательной подготовке на учебный год с учетом оценочных процедур, запланированных в рамках образовательного процесса в </w:t>
      </w:r>
      <w:r w:rsidRPr="003F2CB6">
        <w:rPr>
          <w:rFonts w:ascii="Times New Roman" w:eastAsia="+mn-ea" w:hAnsi="Times New Roman" w:cs="Times New Roman"/>
          <w:iCs/>
          <w:color w:val="000000"/>
          <w:kern w:val="24"/>
          <w:sz w:val="28"/>
          <w:szCs w:val="28"/>
          <w:lang w:eastAsia="ru-RU"/>
        </w:rPr>
        <w:t xml:space="preserve">профессиональной образовательной организации (текущий контроль успеваемости, промежуточная аттестация), и оценочных процедур федерального уровня (ВПР СПО) (п. 18.26 ФОП СОО, </w:t>
      </w:r>
      <w:r w:rsidRPr="003F2CB6">
        <w:rPr>
          <w:rFonts w:ascii="Times New Roman" w:eastAsia="+mj-ea" w:hAnsi="Times New Roman" w:cs="Times New Roman"/>
          <w:bCs/>
          <w:iCs/>
          <w:kern w:val="24"/>
          <w:sz w:val="28"/>
          <w:szCs w:val="28"/>
          <w:lang w:eastAsia="ru-RU"/>
        </w:rPr>
        <w:t xml:space="preserve">письмо </w:t>
      </w:r>
      <w:proofErr w:type="spellStart"/>
      <w:r w:rsidRPr="003F2CB6">
        <w:rPr>
          <w:rFonts w:ascii="Times New Roman" w:eastAsia="+mj-ea" w:hAnsi="Times New Roman" w:cs="Times New Roman"/>
          <w:bCs/>
          <w:iCs/>
          <w:kern w:val="24"/>
          <w:sz w:val="28"/>
          <w:szCs w:val="28"/>
          <w:lang w:eastAsia="ru-RU"/>
        </w:rPr>
        <w:t>Минпросвещения</w:t>
      </w:r>
      <w:proofErr w:type="spellEnd"/>
      <w:r w:rsidRPr="003F2CB6">
        <w:rPr>
          <w:rFonts w:ascii="Times New Roman" w:eastAsia="+mj-ea" w:hAnsi="Times New Roman" w:cs="Times New Roman"/>
          <w:bCs/>
          <w:iCs/>
          <w:kern w:val="24"/>
          <w:sz w:val="28"/>
          <w:szCs w:val="28"/>
          <w:lang w:eastAsia="ru-RU"/>
        </w:rPr>
        <w:t xml:space="preserve"> России и </w:t>
      </w:r>
      <w:proofErr w:type="spellStart"/>
      <w:r w:rsidRPr="003F2CB6">
        <w:rPr>
          <w:rFonts w:ascii="Times New Roman" w:eastAsia="+mj-ea" w:hAnsi="Times New Roman" w:cs="Times New Roman"/>
          <w:bCs/>
          <w:iCs/>
          <w:kern w:val="24"/>
          <w:sz w:val="28"/>
          <w:szCs w:val="28"/>
          <w:lang w:eastAsia="ru-RU"/>
        </w:rPr>
        <w:t>Рособрнадзора</w:t>
      </w:r>
      <w:proofErr w:type="spellEnd"/>
      <w:r w:rsidRPr="003F2CB6">
        <w:rPr>
          <w:rFonts w:ascii="Times New Roman" w:eastAsia="+mj-ea" w:hAnsi="Times New Roman" w:cs="Times New Roman"/>
          <w:bCs/>
          <w:iCs/>
          <w:kern w:val="24"/>
          <w:sz w:val="28"/>
          <w:szCs w:val="28"/>
          <w:lang w:eastAsia="ru-RU"/>
        </w:rPr>
        <w:t xml:space="preserve"> от 06.08.2021  № СК-228/03, 01-169/08-01). </w:t>
      </w:r>
    </w:p>
    <w:p w:rsidR="003F2CB6" w:rsidRPr="003F2CB6" w:rsidRDefault="003F2CB6" w:rsidP="003F2CB6">
      <w:pPr>
        <w:kinsoku w:val="0"/>
        <w:overflowPunct w:val="0"/>
        <w:spacing w:after="0"/>
        <w:ind w:firstLine="708"/>
        <w:jc w:val="both"/>
        <w:textAlignment w:val="baseline"/>
        <w:rPr>
          <w:rFonts w:ascii="Times New Roman" w:eastAsia="+mj-ea" w:hAnsi="Times New Roman" w:cs="Times New Roman"/>
          <w:bCs/>
          <w:iCs/>
          <w:kern w:val="24"/>
          <w:sz w:val="28"/>
          <w:szCs w:val="28"/>
          <w:lang w:eastAsia="ru-RU"/>
        </w:rPr>
      </w:pPr>
      <w:r w:rsidRPr="003F2CB6">
        <w:rPr>
          <w:rFonts w:ascii="Times New Roman" w:eastAsia="+mj-ea" w:hAnsi="Times New Roman" w:cs="Times New Roman"/>
          <w:bCs/>
          <w:iCs/>
          <w:kern w:val="24"/>
          <w:sz w:val="28"/>
          <w:szCs w:val="28"/>
          <w:lang w:eastAsia="ru-RU"/>
        </w:rPr>
        <w:t xml:space="preserve">При планировании учебного материала в части проведения контрольных мероприятий учитывать следующие требования: </w:t>
      </w:r>
    </w:p>
    <w:p w:rsidR="003F2CB6" w:rsidRPr="003F2CB6" w:rsidRDefault="003F2CB6" w:rsidP="003F2CB6">
      <w:pPr>
        <w:kinsoku w:val="0"/>
        <w:overflowPunct w:val="0"/>
        <w:spacing w:after="0"/>
        <w:ind w:firstLine="708"/>
        <w:contextualSpacing/>
        <w:jc w:val="both"/>
        <w:textAlignment w:val="baseline"/>
        <w:rPr>
          <w:rFonts w:ascii="Times New Roman" w:eastAsia="Times New Roman" w:hAnsi="Times New Roman" w:cs="Times New Roman"/>
          <w:sz w:val="28"/>
          <w:szCs w:val="28"/>
          <w:lang w:eastAsia="ru-RU"/>
        </w:rPr>
      </w:pPr>
      <w:r w:rsidRPr="003F2CB6">
        <w:rPr>
          <w:rFonts w:ascii="Times New Roman" w:eastAsia="+mn-ea" w:hAnsi="Times New Roman" w:cs="Times New Roman"/>
          <w:kern w:val="24"/>
          <w:sz w:val="28"/>
          <w:szCs w:val="28"/>
          <w:lang w:eastAsia="ru-RU"/>
        </w:rPr>
        <w:t>-</w:t>
      </w:r>
      <w:r w:rsidRPr="003F2CB6">
        <w:rPr>
          <w:rFonts w:ascii="Times New Roman" w:eastAsia="+mn-ea" w:hAnsi="Times New Roman" w:cs="Times New Roman"/>
          <w:kern w:val="24"/>
          <w:sz w:val="28"/>
          <w:szCs w:val="28"/>
          <w:lang w:eastAsia="ru-RU"/>
        </w:rPr>
        <w:tab/>
        <w:t xml:space="preserve">периодичность оценочных процедур не может быть чаще одного раза в 2,5 недели по каждой общеобразовательной дисциплине, в каждой группе; </w:t>
      </w:r>
    </w:p>
    <w:p w:rsidR="003F2CB6" w:rsidRPr="003F2CB6" w:rsidRDefault="003F2CB6" w:rsidP="003F2CB6">
      <w:pPr>
        <w:kinsoku w:val="0"/>
        <w:overflowPunct w:val="0"/>
        <w:spacing w:after="0"/>
        <w:ind w:firstLine="708"/>
        <w:contextualSpacing/>
        <w:jc w:val="both"/>
        <w:textAlignment w:val="baseline"/>
        <w:rPr>
          <w:rFonts w:ascii="Times New Roman" w:eastAsia="Times New Roman" w:hAnsi="Times New Roman" w:cs="Times New Roman"/>
          <w:sz w:val="28"/>
          <w:szCs w:val="28"/>
          <w:lang w:eastAsia="ru-RU"/>
        </w:rPr>
      </w:pPr>
      <w:r w:rsidRPr="003F2CB6">
        <w:rPr>
          <w:rFonts w:ascii="Times New Roman" w:eastAsia="+mn-ea" w:hAnsi="Times New Roman" w:cs="Times New Roman"/>
          <w:kern w:val="24"/>
          <w:sz w:val="28"/>
          <w:szCs w:val="28"/>
          <w:lang w:eastAsia="ru-RU"/>
        </w:rPr>
        <w:t>-</w:t>
      </w:r>
      <w:r w:rsidRPr="003F2CB6">
        <w:rPr>
          <w:rFonts w:ascii="Times New Roman" w:eastAsia="+mn-ea" w:hAnsi="Times New Roman" w:cs="Times New Roman"/>
          <w:kern w:val="24"/>
          <w:sz w:val="28"/>
          <w:szCs w:val="28"/>
          <w:lang w:eastAsia="ru-RU"/>
        </w:rPr>
        <w:tab/>
        <w:t>количество оценочных процедур не должно превышать  10 % от объема учебного времени, отведенного на изучение общеобразовательной дисциплины;</w:t>
      </w:r>
    </w:p>
    <w:p w:rsidR="003F2CB6" w:rsidRPr="003F2CB6" w:rsidRDefault="003F2CB6" w:rsidP="003F2CB6">
      <w:pPr>
        <w:kinsoku w:val="0"/>
        <w:overflowPunct w:val="0"/>
        <w:spacing w:after="0"/>
        <w:ind w:firstLine="708"/>
        <w:contextualSpacing/>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w:t>
      </w:r>
      <w:r w:rsidRPr="003F2CB6">
        <w:rPr>
          <w:rFonts w:ascii="Times New Roman" w:eastAsia="Times New Roman" w:hAnsi="Times New Roman" w:cs="Times New Roman"/>
          <w:sz w:val="28"/>
          <w:szCs w:val="28"/>
          <w:lang w:eastAsia="ru-RU"/>
        </w:rPr>
        <w:tab/>
        <w:t xml:space="preserve">в </w:t>
      </w:r>
      <w:r w:rsidRPr="003F2CB6">
        <w:rPr>
          <w:rFonts w:ascii="Times New Roman" w:eastAsia="+mn-ea" w:hAnsi="Times New Roman" w:cs="Times New Roman"/>
          <w:kern w:val="24"/>
          <w:sz w:val="28"/>
          <w:szCs w:val="28"/>
          <w:lang w:eastAsia="ru-RU"/>
        </w:rPr>
        <w:t xml:space="preserve">один день в группе не может проводиться более 1 оценочной процедуры.  </w:t>
      </w:r>
    </w:p>
    <w:p w:rsidR="003F2CB6" w:rsidRPr="003F2CB6" w:rsidRDefault="003F2CB6" w:rsidP="003F2CB6">
      <w:pPr>
        <w:kinsoku w:val="0"/>
        <w:overflowPunct w:val="0"/>
        <w:spacing w:after="0"/>
        <w:ind w:firstLine="708"/>
        <w:jc w:val="both"/>
        <w:textAlignment w:val="baseline"/>
        <w:rPr>
          <w:rFonts w:ascii="Times New Roman" w:eastAsia="+mn-ea" w:hAnsi="Times New Roman" w:cs="Times New Roman"/>
          <w:kern w:val="24"/>
          <w:sz w:val="28"/>
          <w:szCs w:val="28"/>
          <w:lang w:eastAsia="ru-RU"/>
        </w:rPr>
      </w:pPr>
      <w:r w:rsidRPr="003F2CB6">
        <w:rPr>
          <w:rFonts w:ascii="Times New Roman" w:eastAsia="+mn-ea" w:hAnsi="Times New Roman" w:cs="Times New Roman"/>
          <w:kern w:val="24"/>
          <w:sz w:val="28"/>
          <w:szCs w:val="28"/>
          <w:lang w:eastAsia="ru-RU"/>
        </w:rPr>
        <w:t xml:space="preserve">Сформированный График утверждается приказом директора  </w:t>
      </w:r>
      <w:r w:rsidRPr="003F2CB6">
        <w:rPr>
          <w:rFonts w:ascii="Times New Roman" w:eastAsia="+mn-ea" w:hAnsi="Times New Roman" w:cs="Times New Roman"/>
          <w:iCs/>
          <w:color w:val="000000"/>
          <w:kern w:val="24"/>
          <w:sz w:val="28"/>
          <w:szCs w:val="28"/>
          <w:lang w:eastAsia="ru-RU"/>
        </w:rPr>
        <w:t xml:space="preserve">профессиональной образовательной организации </w:t>
      </w:r>
      <w:r w:rsidRPr="003F2CB6">
        <w:rPr>
          <w:rFonts w:ascii="Times New Roman" w:eastAsia="+mn-ea" w:hAnsi="Times New Roman" w:cs="Times New Roman"/>
          <w:kern w:val="24"/>
          <w:sz w:val="28"/>
          <w:szCs w:val="28"/>
          <w:lang w:eastAsia="ru-RU"/>
        </w:rPr>
        <w:t xml:space="preserve">и размещается не позднее чем через 2 недели после начала учебного года на сайте ПОО на главной странице подраздела «Документы» раздела «Сведения об образовательной организации» в виде электронного документа. В течение учебного года </w:t>
      </w:r>
      <w:r w:rsidRPr="003F2CB6">
        <w:rPr>
          <w:rFonts w:ascii="Times New Roman" w:eastAsia="+mn-ea" w:hAnsi="Times New Roman" w:cs="Times New Roman"/>
          <w:iCs/>
          <w:color w:val="000000"/>
          <w:kern w:val="24"/>
          <w:sz w:val="28"/>
          <w:szCs w:val="28"/>
          <w:lang w:eastAsia="ru-RU"/>
        </w:rPr>
        <w:t>профессиональная образовательная организация может внести в График изменения.</w:t>
      </w:r>
    </w:p>
    <w:p w:rsidR="003F2CB6" w:rsidRPr="003F2CB6" w:rsidRDefault="003F2CB6" w:rsidP="003F2CB6">
      <w:pPr>
        <w:kinsoku w:val="0"/>
        <w:overflowPunct w:val="0"/>
        <w:spacing w:after="0"/>
        <w:ind w:firstLine="360"/>
        <w:jc w:val="both"/>
        <w:textAlignment w:val="baseline"/>
        <w:rPr>
          <w:rFonts w:ascii="Times New Roman" w:eastAsia="+mn-ea" w:hAnsi="Times New Roman" w:cs="Times New Roman"/>
          <w:iCs/>
          <w:kern w:val="24"/>
          <w:sz w:val="28"/>
          <w:szCs w:val="28"/>
          <w:lang w:eastAsia="ru-RU"/>
        </w:rPr>
      </w:pPr>
    </w:p>
    <w:p w:rsidR="003F2CB6" w:rsidRPr="003F2CB6" w:rsidRDefault="003F2CB6" w:rsidP="003F2CB6">
      <w:pPr>
        <w:numPr>
          <w:ilvl w:val="0"/>
          <w:numId w:val="2"/>
        </w:numPr>
        <w:kinsoku w:val="0"/>
        <w:overflowPunct w:val="0"/>
        <w:spacing w:after="0" w:line="240" w:lineRule="auto"/>
        <w:contextualSpacing/>
        <w:jc w:val="center"/>
        <w:textAlignment w:val="baseline"/>
        <w:rPr>
          <w:rFonts w:ascii="Times New Roman" w:eastAsia="Times New Roman" w:hAnsi="Times New Roman" w:cs="Times New Roman"/>
          <w:b/>
          <w:sz w:val="28"/>
          <w:szCs w:val="28"/>
          <w:lang w:eastAsia="ru-RU"/>
        </w:rPr>
      </w:pPr>
      <w:r w:rsidRPr="003F2CB6">
        <w:rPr>
          <w:rFonts w:ascii="Times New Roman" w:eastAsia="Times New Roman" w:hAnsi="Times New Roman" w:cs="Times New Roman"/>
          <w:b/>
          <w:sz w:val="28"/>
          <w:szCs w:val="28"/>
          <w:lang w:eastAsia="ru-RU"/>
        </w:rPr>
        <w:t>Структура и содержание общеобразовательного цикла</w:t>
      </w:r>
    </w:p>
    <w:p w:rsidR="003F2CB6" w:rsidRPr="003F2CB6" w:rsidRDefault="003F2CB6" w:rsidP="003F2CB6">
      <w:pPr>
        <w:kinsoku w:val="0"/>
        <w:overflowPunct w:val="0"/>
        <w:spacing w:after="0" w:line="240" w:lineRule="auto"/>
        <w:ind w:left="720"/>
        <w:contextualSpacing/>
        <w:textAlignment w:val="baseline"/>
        <w:rPr>
          <w:rFonts w:ascii="Times New Roman" w:eastAsia="Times New Roman" w:hAnsi="Times New Roman" w:cs="Times New Roman"/>
          <w:b/>
          <w:sz w:val="28"/>
          <w:szCs w:val="28"/>
          <w:lang w:eastAsia="ru-RU"/>
        </w:rPr>
      </w:pPr>
    </w:p>
    <w:p w:rsidR="003F2CB6" w:rsidRPr="003F2CB6" w:rsidRDefault="003F2CB6" w:rsidP="003F2CB6">
      <w:pPr>
        <w:kinsoku w:val="0"/>
        <w:overflowPunct w:val="0"/>
        <w:spacing w:after="0"/>
        <w:jc w:val="both"/>
        <w:textAlignment w:val="baseline"/>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 </w:t>
      </w:r>
      <w:r w:rsidRPr="003F2CB6">
        <w:rPr>
          <w:rFonts w:ascii="Times New Roman" w:eastAsia="Calibri" w:hAnsi="Times New Roman" w:cs="Times New Roman"/>
          <w:sz w:val="28"/>
          <w:szCs w:val="28"/>
        </w:rPr>
        <w:tab/>
        <w:t xml:space="preserve">Общеобразовательный цикл является частью ОП СПО, которая включает в себя обязательные общеобразовательные дисциплины учебного плана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федеральным государственным образовательным стандартом среднего общего образования (личностные, </w:t>
      </w:r>
      <w:proofErr w:type="spellStart"/>
      <w:r w:rsidRPr="003F2CB6">
        <w:rPr>
          <w:rFonts w:ascii="Times New Roman" w:eastAsia="Calibri" w:hAnsi="Times New Roman" w:cs="Times New Roman"/>
          <w:sz w:val="28"/>
          <w:szCs w:val="28"/>
        </w:rPr>
        <w:t>метапредметные</w:t>
      </w:r>
      <w:proofErr w:type="spellEnd"/>
      <w:r w:rsidRPr="003F2CB6">
        <w:rPr>
          <w:rFonts w:ascii="Times New Roman" w:eastAsia="Calibri" w:hAnsi="Times New Roman" w:cs="Times New Roman"/>
          <w:sz w:val="28"/>
          <w:szCs w:val="28"/>
        </w:rPr>
        <w:t xml:space="preserve">, предметные результаты). </w:t>
      </w:r>
    </w:p>
    <w:p w:rsidR="003F2CB6" w:rsidRPr="003F2CB6" w:rsidRDefault="003F2CB6" w:rsidP="003F2CB6">
      <w:pPr>
        <w:kinsoku w:val="0"/>
        <w:overflowPunct w:val="0"/>
        <w:spacing w:after="0"/>
        <w:ind w:firstLine="708"/>
        <w:jc w:val="both"/>
        <w:textAlignment w:val="baseline"/>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Общий объем академических часов на освоение общеобразовательного цикла определяется соответствующим ФГОС СПО в рамках общего объема и с учетом установленного срока реализации ОП СПО, включая получение среднего общего </w:t>
      </w:r>
      <w:r w:rsidRPr="003F2CB6">
        <w:rPr>
          <w:rFonts w:ascii="Times New Roman" w:eastAsia="Calibri" w:hAnsi="Times New Roman" w:cs="Times New Roman"/>
          <w:sz w:val="28"/>
          <w:szCs w:val="28"/>
        </w:rPr>
        <w:lastRenderedPageBreak/>
        <w:t xml:space="preserve">образования. В актуализированных ФГОС СПО указанный объем составляет 1476 академических часов, которые полностью соответствуют требованию ФГОС СОО об обязательной части среднего общего образования и обеспечивают выполнение требований к содержанию и результатам освоения базового уровня образовательной программы среднего общего образования, установленные ФГОС СОО и ФОП СОО. </w:t>
      </w:r>
    </w:p>
    <w:p w:rsidR="003F2CB6" w:rsidRPr="003F2CB6" w:rsidRDefault="003F2CB6" w:rsidP="003F2CB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В соответствии с п. 18.3.1. ФГОС СОО </w:t>
      </w:r>
      <w:r w:rsidRPr="003F2CB6">
        <w:rPr>
          <w:rFonts w:ascii="Times New Roman" w:eastAsia="Calibri" w:hAnsi="Times New Roman" w:cs="Times New Roman"/>
          <w:sz w:val="28"/>
          <w:szCs w:val="28"/>
        </w:rPr>
        <w:t xml:space="preserve">общеобразовательный цикл </w:t>
      </w:r>
      <w:r w:rsidRPr="003F2CB6">
        <w:rPr>
          <w:rFonts w:ascii="Times New Roman" w:eastAsia="Times New Roman" w:hAnsi="Times New Roman" w:cs="Times New Roman"/>
          <w:sz w:val="28"/>
          <w:szCs w:val="28"/>
          <w:lang w:eastAsia="ru-RU"/>
        </w:rPr>
        <w:t>учебного плана ОП СПО должен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w:t>
      </w:r>
      <w:r w:rsidRPr="003F2CB6">
        <w:rPr>
          <w:rFonts w:ascii="Times New Roman" w:eastAsia="Calibri" w:hAnsi="Times New Roman" w:cs="Times New Roman"/>
          <w:sz w:val="28"/>
          <w:szCs w:val="28"/>
        </w:rPr>
        <w:t>27.9. ФОП СОО)</w:t>
      </w:r>
      <w:r w:rsidRPr="003F2CB6">
        <w:rPr>
          <w:rFonts w:ascii="Times New Roman" w:eastAsia="Times New Roman" w:hAnsi="Times New Roman" w:cs="Times New Roman"/>
          <w:sz w:val="28"/>
          <w:szCs w:val="28"/>
          <w:lang w:eastAsia="ru-RU"/>
        </w:rPr>
        <w:t xml:space="preserve">. </w:t>
      </w:r>
    </w:p>
    <w:p w:rsidR="003F2CB6" w:rsidRPr="003F2CB6" w:rsidRDefault="003F2CB6" w:rsidP="003F2CB6">
      <w:pPr>
        <w:widowControl w:val="0"/>
        <w:autoSpaceDE w:val="0"/>
        <w:autoSpaceDN w:val="0"/>
        <w:adjustRightInd w:val="0"/>
        <w:spacing w:after="0"/>
        <w:ind w:firstLine="54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 целях обеспечения индивидуальных потребностей обучающихся учебные предметы «Родной язык», «Родная литература» и «Второй иностранный язык» могут быть включены в учебный план в случае поступления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Место хранения данных заявлений профессиональная образовательная организация определяет самостоятельно в соответствующем локальном нормативном акте (например, хранение заявлений в личных делах обучающихся). </w:t>
      </w:r>
    </w:p>
    <w:p w:rsidR="003F2CB6" w:rsidRPr="003F2CB6" w:rsidRDefault="003F2CB6" w:rsidP="003F2CB6">
      <w:pPr>
        <w:spacing w:after="0"/>
        <w:ind w:firstLine="540"/>
        <w:jc w:val="both"/>
        <w:rPr>
          <w:rFonts w:ascii="Times New Roman" w:eastAsia="+mn-ea" w:hAnsi="Times New Roman" w:cs="Times New Roman"/>
          <w:sz w:val="28"/>
          <w:szCs w:val="28"/>
        </w:rPr>
      </w:pPr>
      <w:r w:rsidRPr="003F2CB6">
        <w:rPr>
          <w:rFonts w:ascii="Times New Roman" w:eastAsia="+mn-ea" w:hAnsi="Times New Roman" w:cs="Times New Roman"/>
          <w:bCs/>
          <w:sz w:val="28"/>
          <w:szCs w:val="28"/>
        </w:rPr>
        <w:t>В общеобразовательных организациях на уровне среднего общего образования профиль</w:t>
      </w:r>
      <w:r w:rsidRPr="003F2CB6">
        <w:rPr>
          <w:rFonts w:ascii="Times New Roman" w:eastAsia="+mn-ea" w:hAnsi="Times New Roman" w:cs="Times New Roman"/>
          <w:sz w:val="28"/>
          <w:szCs w:val="28"/>
        </w:rPr>
        <w:t xml:space="preserve"> является способом введения обучающихся в ту или иную общественно-производственную практику. </w:t>
      </w:r>
      <w:r w:rsidRPr="003F2CB6">
        <w:rPr>
          <w:rFonts w:ascii="Times New Roman" w:eastAsia="+mn-ea" w:hAnsi="Times New Roman" w:cs="Times New Roman"/>
          <w:iCs/>
          <w:sz w:val="28"/>
          <w:szCs w:val="28"/>
        </w:rPr>
        <w:t>Учебный план профиля в основных общеобразовательных программах среднего общего образования строится с ориентацией на будущую сферу профессиональной деятельности, с учетом предполагаемого продолжения образования обучающихся</w:t>
      </w:r>
      <w:r w:rsidRPr="003F2CB6">
        <w:rPr>
          <w:rFonts w:ascii="Times New Roman" w:eastAsia="+mn-ea" w:hAnsi="Times New Roman" w:cs="Times New Roman"/>
          <w:sz w:val="28"/>
          <w:szCs w:val="28"/>
        </w:rPr>
        <w:t xml:space="preserve"> (п. 27.20. ФОП СОО). </w:t>
      </w:r>
    </w:p>
    <w:p w:rsidR="003F2CB6" w:rsidRPr="003F2CB6" w:rsidRDefault="003F2CB6" w:rsidP="003F2CB6">
      <w:pPr>
        <w:spacing w:after="0"/>
        <w:ind w:firstLine="539"/>
        <w:jc w:val="both"/>
        <w:rPr>
          <w:rFonts w:ascii="Times New Roman" w:eastAsia="Times New Roman" w:hAnsi="Times New Roman" w:cs="Times New Roman"/>
          <w:sz w:val="28"/>
          <w:szCs w:val="28"/>
          <w:lang w:eastAsia="ru-RU"/>
        </w:rPr>
      </w:pPr>
      <w:r w:rsidRPr="003F2CB6">
        <w:rPr>
          <w:rFonts w:ascii="Times New Roman" w:eastAsia="Calibri" w:hAnsi="Times New Roman" w:cs="Times New Roman"/>
          <w:sz w:val="28"/>
          <w:szCs w:val="28"/>
        </w:rPr>
        <w:t xml:space="preserve">При реализации среднего общего образования в пределах ОП СПО в общеобразовательном цикле принципы профильного обучения реализуются за счет перераспределения часов общеобразовательных дисциплин с учетом специфики получаемой профессии/специальности, выбора </w:t>
      </w:r>
      <w:r w:rsidRPr="003F2CB6">
        <w:rPr>
          <w:rFonts w:ascii="Times New Roman" w:eastAsia="Calibri" w:hAnsi="Times New Roman" w:cs="Times New Roman"/>
          <w:b/>
          <w:i/>
          <w:sz w:val="28"/>
          <w:szCs w:val="28"/>
        </w:rPr>
        <w:t>не менее двух общеобразовательных дисциплин с увеличенным объемом на освоение содержания</w:t>
      </w:r>
      <w:r w:rsidRPr="003F2CB6">
        <w:rPr>
          <w:rFonts w:ascii="Times New Roman" w:eastAsia="Calibri" w:hAnsi="Times New Roman" w:cs="Times New Roman"/>
          <w:i/>
          <w:sz w:val="28"/>
          <w:szCs w:val="28"/>
        </w:rPr>
        <w:t xml:space="preserve"> </w:t>
      </w:r>
      <w:r w:rsidRPr="003F2CB6">
        <w:rPr>
          <w:rFonts w:ascii="Times New Roman" w:eastAsia="Calibri" w:hAnsi="Times New Roman" w:cs="Times New Roman"/>
          <w:sz w:val="28"/>
          <w:szCs w:val="28"/>
        </w:rPr>
        <w:t xml:space="preserve">(в соответствии с Вариантом 2 или Вариантом 3 Примерных рабочих программ). </w:t>
      </w:r>
      <w:r w:rsidRPr="003F2CB6">
        <w:rPr>
          <w:rFonts w:ascii="Times New Roman" w:eastAsia="Times New Roman" w:hAnsi="Times New Roman" w:cs="Times New Roman"/>
          <w:sz w:val="28"/>
          <w:szCs w:val="28"/>
          <w:lang w:eastAsia="ru-RU"/>
        </w:rPr>
        <w:t xml:space="preserve">В зависимости от специфики получаемой профессии/специальности  в учебный план может быть включено изучение и более двух </w:t>
      </w:r>
      <w:r w:rsidRPr="003F2CB6">
        <w:rPr>
          <w:rFonts w:ascii="Times New Roman" w:eastAsia="Calibri" w:hAnsi="Times New Roman" w:cs="Times New Roman"/>
          <w:sz w:val="28"/>
          <w:szCs w:val="28"/>
        </w:rPr>
        <w:t xml:space="preserve">общеобразовательных дисциплин с увеличенным объемом на освоение содержания. </w:t>
      </w:r>
    </w:p>
    <w:p w:rsidR="003F2CB6" w:rsidRPr="003F2CB6" w:rsidRDefault="003F2CB6" w:rsidP="003F2CB6">
      <w:pPr>
        <w:widowControl w:val="0"/>
        <w:autoSpaceDE w:val="0"/>
        <w:autoSpaceDN w:val="0"/>
        <w:adjustRightInd w:val="0"/>
        <w:spacing w:after="0"/>
        <w:ind w:firstLine="539"/>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С учетом получаемой профессии или специальности СПО профессиональная образовательная организация при формировании общеобразовательного цикла учебного плана может самостоятельно предусматривать различный объем академических часов по дисциплине, а также включать дополнительные учебные дисциплины по выбору участников образовательных отношений в вариативную часть цикла (ч. 5. ст. 12 </w:t>
      </w:r>
      <w:r w:rsidRPr="003F2CB6">
        <w:rPr>
          <w:rFonts w:ascii="Times New Roman" w:eastAsia="+mn-ea" w:hAnsi="Times New Roman" w:cs="Times New Roman"/>
          <w:iCs/>
          <w:color w:val="000000"/>
          <w:kern w:val="24"/>
          <w:sz w:val="28"/>
          <w:szCs w:val="28"/>
          <w:lang w:eastAsia="ru-RU"/>
        </w:rPr>
        <w:t xml:space="preserve">Федерального закона </w:t>
      </w:r>
      <w:r w:rsidRPr="003F2CB6">
        <w:rPr>
          <w:rFonts w:ascii="Times New Roman" w:eastAsia="Calibri" w:hAnsi="Times New Roman" w:cs="Times New Roman"/>
          <w:sz w:val="28"/>
          <w:szCs w:val="28"/>
        </w:rPr>
        <w:t>273-ФЗ</w:t>
      </w:r>
      <w:r w:rsidRPr="003F2CB6">
        <w:rPr>
          <w:rFonts w:ascii="Times New Roman" w:eastAsia="+mn-ea" w:hAnsi="Times New Roman" w:cs="Times New Roman"/>
          <w:iCs/>
          <w:color w:val="000000"/>
          <w:kern w:val="24"/>
          <w:sz w:val="28"/>
          <w:szCs w:val="28"/>
          <w:lang w:eastAsia="ru-RU"/>
        </w:rPr>
        <w:t>)</w:t>
      </w:r>
      <w:r w:rsidRPr="003F2CB6">
        <w:rPr>
          <w:rFonts w:ascii="Times New Roman" w:eastAsia="Calibri" w:hAnsi="Times New Roman" w:cs="Times New Roman"/>
          <w:sz w:val="28"/>
          <w:szCs w:val="28"/>
        </w:rPr>
        <w:t xml:space="preserve">, сохраняя объем обязательной </w:t>
      </w:r>
      <w:r w:rsidRPr="003F2CB6">
        <w:rPr>
          <w:rFonts w:ascii="Times New Roman" w:eastAsia="Calibri" w:hAnsi="Times New Roman" w:cs="Times New Roman"/>
          <w:sz w:val="28"/>
          <w:szCs w:val="28"/>
        </w:rPr>
        <w:lastRenderedPageBreak/>
        <w:t xml:space="preserve">части цикла не менее 1302 часа (60 %  от общего объема образовательной программы среднего общего образования), п. 18.3.1. ФГОС СОО.  </w:t>
      </w:r>
    </w:p>
    <w:p w:rsidR="003F2CB6" w:rsidRPr="003F2CB6" w:rsidRDefault="003F2CB6" w:rsidP="003F2CB6">
      <w:pPr>
        <w:widowControl w:val="0"/>
        <w:autoSpaceDE w:val="0"/>
        <w:autoSpaceDN w:val="0"/>
        <w:adjustRightInd w:val="0"/>
        <w:spacing w:after="0"/>
        <w:ind w:firstLine="54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Учет профессиональной направленности ОП СПО при реализации среднего общего образования осуществляется в виде формирования профессионально-ориентированного содержания в каждой общеобразовательной дисциплине. </w:t>
      </w:r>
    </w:p>
    <w:p w:rsidR="003F2CB6" w:rsidRPr="003F2CB6" w:rsidRDefault="003F2CB6" w:rsidP="003F2CB6">
      <w:pPr>
        <w:widowControl w:val="0"/>
        <w:autoSpaceDE w:val="0"/>
        <w:autoSpaceDN w:val="0"/>
        <w:adjustRightInd w:val="0"/>
        <w:spacing w:after="0"/>
        <w:ind w:firstLine="54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Предусмотрена дифференциация содержания общеобразовательных дисциплин, отбор содержания учебного материала дисциплины для определенной укрупненной группы профессий/специальностей (УГПС) с учетом основных видов профессиональной деятельности, в </w:t>
      </w:r>
      <w:proofErr w:type="spellStart"/>
      <w:r w:rsidRPr="003F2CB6">
        <w:rPr>
          <w:rFonts w:ascii="Times New Roman" w:eastAsia="Calibri" w:hAnsi="Times New Roman" w:cs="Times New Roman"/>
          <w:sz w:val="28"/>
          <w:szCs w:val="28"/>
        </w:rPr>
        <w:t>т.ч</w:t>
      </w:r>
      <w:proofErr w:type="spellEnd"/>
      <w:r w:rsidRPr="003F2CB6">
        <w:rPr>
          <w:rFonts w:ascii="Times New Roman" w:eastAsia="Calibri" w:hAnsi="Times New Roman" w:cs="Times New Roman"/>
          <w:sz w:val="28"/>
          <w:szCs w:val="28"/>
        </w:rPr>
        <w:t>. для расширения образовательных возможностей общеобразовательных дисциплин.</w:t>
      </w:r>
    </w:p>
    <w:p w:rsidR="003F2CB6" w:rsidRPr="003F2CB6" w:rsidRDefault="003F2CB6" w:rsidP="003F2CB6">
      <w:pPr>
        <w:widowControl w:val="0"/>
        <w:autoSpaceDE w:val="0"/>
        <w:autoSpaceDN w:val="0"/>
        <w:adjustRightInd w:val="0"/>
        <w:spacing w:after="0"/>
        <w:ind w:firstLine="540"/>
        <w:jc w:val="both"/>
        <w:rPr>
          <w:rFonts w:ascii="Times New Roman" w:eastAsia="Times New Roman" w:hAnsi="Times New Roman" w:cs="Times New Roman"/>
          <w:b/>
          <w:i/>
          <w:sz w:val="28"/>
          <w:szCs w:val="28"/>
          <w:lang w:eastAsia="ru-RU"/>
        </w:rPr>
      </w:pPr>
      <w:r w:rsidRPr="003F2CB6">
        <w:rPr>
          <w:rFonts w:ascii="Times New Roman" w:eastAsia="+mn-ea" w:hAnsi="Times New Roman" w:cs="Times New Roman"/>
          <w:sz w:val="28"/>
          <w:szCs w:val="28"/>
        </w:rPr>
        <w:t xml:space="preserve">Принципы профильного обучения при реализации ОП СПО соблюдаются, но </w:t>
      </w:r>
      <w:r w:rsidRPr="003F2CB6">
        <w:rPr>
          <w:rFonts w:ascii="Times New Roman" w:eastAsia="+mn-ea" w:hAnsi="Times New Roman" w:cs="Times New Roman"/>
          <w:b/>
          <w:i/>
          <w:iCs/>
          <w:sz w:val="28"/>
          <w:szCs w:val="28"/>
        </w:rPr>
        <w:t>выделение отдельных профилей обучения</w:t>
      </w:r>
      <w:r w:rsidRPr="003F2CB6">
        <w:rPr>
          <w:rFonts w:ascii="Times New Roman" w:eastAsia="+mn-ea" w:hAnsi="Times New Roman" w:cs="Times New Roman"/>
          <w:b/>
          <w:sz w:val="28"/>
          <w:szCs w:val="28"/>
        </w:rPr>
        <w:t xml:space="preserve"> </w:t>
      </w:r>
      <w:r w:rsidRPr="003F2CB6">
        <w:rPr>
          <w:rFonts w:ascii="Times New Roman" w:eastAsia="Times New Roman" w:hAnsi="Times New Roman" w:cs="Times New Roman"/>
          <w:b/>
          <w:bCs/>
          <w:i/>
          <w:sz w:val="28"/>
          <w:szCs w:val="28"/>
          <w:lang w:eastAsia="ru-RU"/>
        </w:rPr>
        <w:t>ФГОС СОО в учебном плане</w:t>
      </w:r>
      <w:r w:rsidRPr="003F2CB6">
        <w:rPr>
          <w:rFonts w:ascii="Times New Roman" w:eastAsia="Times New Roman" w:hAnsi="Times New Roman" w:cs="Times New Roman"/>
          <w:sz w:val="28"/>
          <w:szCs w:val="28"/>
          <w:lang w:eastAsia="ru-RU"/>
        </w:rPr>
        <w:t xml:space="preserve"> (технологический, естественно-научный, социально-экономический, гуманитарный) </w:t>
      </w:r>
      <w:r w:rsidRPr="003F2CB6">
        <w:rPr>
          <w:rFonts w:ascii="Times New Roman" w:eastAsia="Times New Roman" w:hAnsi="Times New Roman" w:cs="Times New Roman"/>
          <w:b/>
          <w:bCs/>
          <w:i/>
          <w:sz w:val="28"/>
          <w:szCs w:val="28"/>
          <w:lang w:eastAsia="ru-RU"/>
        </w:rPr>
        <w:t>ОП СПО</w:t>
      </w:r>
      <w:r w:rsidRPr="003F2CB6">
        <w:rPr>
          <w:rFonts w:ascii="Times New Roman" w:eastAsia="Times New Roman" w:hAnsi="Times New Roman" w:cs="Times New Roman"/>
          <w:bCs/>
          <w:i/>
          <w:sz w:val="28"/>
          <w:szCs w:val="28"/>
          <w:lang w:eastAsia="ru-RU"/>
        </w:rPr>
        <w:t xml:space="preserve"> </w:t>
      </w:r>
      <w:r w:rsidRPr="003F2CB6">
        <w:rPr>
          <w:rFonts w:ascii="Times New Roman" w:eastAsia="+mn-ea" w:hAnsi="Times New Roman" w:cs="Times New Roman"/>
          <w:b/>
          <w:bCs/>
          <w:i/>
          <w:sz w:val="28"/>
          <w:szCs w:val="28"/>
        </w:rPr>
        <w:t>не целесообразно</w:t>
      </w:r>
      <w:r w:rsidRPr="003F2CB6">
        <w:rPr>
          <w:rFonts w:ascii="Times New Roman" w:eastAsia="+mn-ea" w:hAnsi="Times New Roman" w:cs="Times New Roman"/>
          <w:sz w:val="28"/>
          <w:szCs w:val="28"/>
        </w:rPr>
        <w:t>, так как при реализации общеобразовательного цикла можно учитывать конкретную профессиональную направленность ОП СПО.</w:t>
      </w:r>
    </w:p>
    <w:p w:rsidR="003F2CB6" w:rsidRPr="003F2CB6" w:rsidRDefault="003F2CB6" w:rsidP="003F2CB6">
      <w:pPr>
        <w:widowControl w:val="0"/>
        <w:autoSpaceDE w:val="0"/>
        <w:autoSpaceDN w:val="0"/>
        <w:adjustRightInd w:val="0"/>
        <w:spacing w:after="0"/>
        <w:ind w:firstLine="54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Компетенции, сформированные у обучающихся при изучении дисциплин общеобразовательного цикла, углубляются и расширяются в процессе изучения дисциплин социально-гуманитарного, общепрофессионального циклов, а также отдельных модулей профессионального цикла ОП СПО.</w:t>
      </w:r>
      <w:r w:rsidRPr="003F2CB6">
        <w:rPr>
          <w:rFonts w:ascii="Times New Roman" w:eastAsia="+mn-ea" w:hAnsi="Times New Roman" w:cs="Times New Roman"/>
          <w:color w:val="000000"/>
          <w:kern w:val="24"/>
          <w:sz w:val="28"/>
          <w:szCs w:val="28"/>
          <w:lang w:eastAsia="ru-RU"/>
        </w:rPr>
        <w:t> </w:t>
      </w:r>
    </w:p>
    <w:p w:rsidR="003F2CB6" w:rsidRPr="003F2CB6" w:rsidRDefault="003F2CB6" w:rsidP="003F2CB6">
      <w:pPr>
        <w:widowControl w:val="0"/>
        <w:autoSpaceDE w:val="0"/>
        <w:autoSpaceDN w:val="0"/>
        <w:adjustRightInd w:val="0"/>
        <w:spacing w:after="0"/>
        <w:ind w:firstLine="54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Для учета специфики получаемой профессии/специальности в рабочие программы общеобразовательных дисциплин включается профессионально-ориентированное содержание (прикладные модули).</w:t>
      </w:r>
    </w:p>
    <w:p w:rsidR="003F2CB6" w:rsidRPr="003F2CB6" w:rsidRDefault="003F2CB6" w:rsidP="003F2CB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Примерные рабочие программы общеобразовательных дисциплин размещены в Реестре примерных образовательных программ СПО на сайте ФГБОУ ДПО ИРПО     </w:t>
      </w:r>
      <w:hyperlink r:id="rId8" w:history="1">
        <w:r w:rsidRPr="003F2CB6">
          <w:rPr>
            <w:rFonts w:ascii="Times New Roman" w:eastAsia="Times New Roman" w:hAnsi="Times New Roman" w:cs="Times New Roman"/>
            <w:color w:val="0000FF"/>
            <w:sz w:val="28"/>
            <w:szCs w:val="28"/>
            <w:u w:val="single"/>
            <w:lang w:eastAsia="ru-RU"/>
          </w:rPr>
          <w:t>https://reestrspo.firpo.ru/listview/TeachingMaterial</w:t>
        </w:r>
      </w:hyperlink>
      <w:r w:rsidRPr="003F2CB6">
        <w:rPr>
          <w:rFonts w:ascii="Times New Roman" w:eastAsia="Times New Roman" w:hAnsi="Times New Roman" w:cs="Times New Roman"/>
          <w:sz w:val="28"/>
          <w:szCs w:val="28"/>
          <w:lang w:eastAsia="ru-RU"/>
        </w:rPr>
        <w:t xml:space="preserve"> . </w:t>
      </w:r>
    </w:p>
    <w:p w:rsidR="003F2CB6" w:rsidRPr="003F2CB6" w:rsidRDefault="003F2CB6" w:rsidP="003F2CB6">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F2CB6" w:rsidRPr="003F2CB6" w:rsidRDefault="003F2CB6" w:rsidP="003F2CB6">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3F2CB6">
        <w:rPr>
          <w:rFonts w:ascii="Times New Roman" w:eastAsia="Calibri" w:hAnsi="Times New Roman" w:cs="Times New Roman"/>
          <w:i/>
          <w:sz w:val="28"/>
          <w:szCs w:val="28"/>
        </w:rPr>
        <w:t xml:space="preserve">Варианты объема общеобразовательных дисциплин, </w:t>
      </w:r>
    </w:p>
    <w:p w:rsidR="003F2CB6" w:rsidRPr="003F2CB6" w:rsidRDefault="003F2CB6" w:rsidP="003F2CB6">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3F2CB6">
        <w:rPr>
          <w:rFonts w:ascii="Times New Roman" w:eastAsia="Calibri" w:hAnsi="Times New Roman" w:cs="Times New Roman"/>
          <w:i/>
          <w:sz w:val="28"/>
          <w:szCs w:val="28"/>
        </w:rPr>
        <w:t>представленные в Примерных рабочих программах</w:t>
      </w:r>
    </w:p>
    <w:p w:rsidR="003F2CB6" w:rsidRPr="003F2CB6" w:rsidRDefault="003F2CB6" w:rsidP="003F2CB6">
      <w:pPr>
        <w:widowControl w:val="0"/>
        <w:autoSpaceDE w:val="0"/>
        <w:autoSpaceDN w:val="0"/>
        <w:adjustRightInd w:val="0"/>
        <w:spacing w:after="0"/>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674"/>
        <w:gridCol w:w="3737"/>
        <w:gridCol w:w="1298"/>
        <w:gridCol w:w="1364"/>
        <w:gridCol w:w="1348"/>
      </w:tblGrid>
      <w:tr w:rsidR="003F2CB6" w:rsidRPr="003F2CB6" w:rsidTr="00186EBE">
        <w:tc>
          <w:tcPr>
            <w:tcW w:w="2674"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jc w:val="both"/>
              <w:rPr>
                <w:rFonts w:ascii="Times New Roman" w:hAnsi="Times New Roman"/>
                <w:sz w:val="24"/>
                <w:szCs w:val="24"/>
              </w:rPr>
            </w:pPr>
            <w:r w:rsidRPr="003F2CB6">
              <w:rPr>
                <w:rFonts w:ascii="Times New Roman" w:hAnsi="Times New Roman"/>
                <w:sz w:val="24"/>
                <w:szCs w:val="24"/>
              </w:rPr>
              <w:t>Уровень освоения - базовый</w:t>
            </w:r>
          </w:p>
        </w:tc>
        <w:tc>
          <w:tcPr>
            <w:tcW w:w="4010" w:type="dxa"/>
            <w:gridSpan w:val="3"/>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В академических часах</w:t>
            </w:r>
          </w:p>
        </w:tc>
      </w:tr>
      <w:tr w:rsidR="003F2CB6" w:rsidRPr="003F2CB6" w:rsidTr="00186EBE">
        <w:tc>
          <w:tcPr>
            <w:tcW w:w="267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Предметные области</w:t>
            </w:r>
          </w:p>
        </w:tc>
        <w:tc>
          <w:tcPr>
            <w:tcW w:w="3737"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Обязательные общеобразовательные дисциплины (п. 18.3.1. ФГОС СОО)</w:t>
            </w:r>
          </w:p>
        </w:tc>
        <w:tc>
          <w:tcPr>
            <w:tcW w:w="1298" w:type="dxa"/>
          </w:tcPr>
          <w:p w:rsidR="003F2CB6" w:rsidRPr="003F2CB6" w:rsidRDefault="003F2CB6" w:rsidP="003F2CB6">
            <w:pPr>
              <w:jc w:val="center"/>
              <w:rPr>
                <w:rFonts w:ascii="Times New Roman" w:hAnsi="Times New Roman"/>
                <w:sz w:val="24"/>
                <w:szCs w:val="24"/>
              </w:rPr>
            </w:pPr>
            <w:r w:rsidRPr="003F2CB6">
              <w:rPr>
                <w:rFonts w:ascii="Times New Roman" w:hAnsi="Times New Roman"/>
                <w:sz w:val="24"/>
                <w:szCs w:val="24"/>
              </w:rPr>
              <w:t>Вариант 1</w:t>
            </w:r>
          </w:p>
        </w:tc>
        <w:tc>
          <w:tcPr>
            <w:tcW w:w="1364" w:type="dxa"/>
          </w:tcPr>
          <w:p w:rsidR="003F2CB6" w:rsidRPr="003F2CB6" w:rsidRDefault="003F2CB6" w:rsidP="003F2CB6">
            <w:pPr>
              <w:jc w:val="center"/>
              <w:rPr>
                <w:rFonts w:ascii="Times New Roman" w:hAnsi="Times New Roman"/>
                <w:sz w:val="24"/>
                <w:szCs w:val="24"/>
              </w:rPr>
            </w:pPr>
            <w:r w:rsidRPr="003F2CB6">
              <w:rPr>
                <w:rFonts w:ascii="Times New Roman" w:hAnsi="Times New Roman"/>
                <w:sz w:val="24"/>
                <w:szCs w:val="24"/>
              </w:rPr>
              <w:t>Вариант 2</w:t>
            </w:r>
          </w:p>
        </w:tc>
        <w:tc>
          <w:tcPr>
            <w:tcW w:w="1348" w:type="dxa"/>
          </w:tcPr>
          <w:p w:rsidR="003F2CB6" w:rsidRPr="003F2CB6" w:rsidRDefault="003F2CB6" w:rsidP="003F2CB6">
            <w:pPr>
              <w:jc w:val="center"/>
              <w:rPr>
                <w:rFonts w:ascii="Times New Roman" w:hAnsi="Times New Roman"/>
                <w:sz w:val="24"/>
                <w:szCs w:val="24"/>
              </w:rPr>
            </w:pPr>
            <w:r w:rsidRPr="003F2CB6">
              <w:rPr>
                <w:rFonts w:ascii="Times New Roman" w:hAnsi="Times New Roman"/>
                <w:sz w:val="24"/>
                <w:szCs w:val="24"/>
              </w:rPr>
              <w:t>Вариант 3</w:t>
            </w:r>
          </w:p>
        </w:tc>
      </w:tr>
      <w:tr w:rsidR="003F2CB6" w:rsidRPr="003F2CB6" w:rsidTr="00186EBE">
        <w:tc>
          <w:tcPr>
            <w:tcW w:w="2674" w:type="dxa"/>
            <w:vMerge w:val="restart"/>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Русский язык и литература</w:t>
            </w: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Русский язык</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 xml:space="preserve">72 </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Литература</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 xml:space="preserve">108 </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Иностранные языки</w:t>
            </w:r>
          </w:p>
        </w:tc>
        <w:tc>
          <w:tcPr>
            <w:tcW w:w="3737" w:type="dxa"/>
          </w:tcPr>
          <w:p w:rsidR="003F2CB6" w:rsidRPr="003F2CB6" w:rsidRDefault="003F2CB6" w:rsidP="003F2CB6">
            <w:pPr>
              <w:widowControl w:val="0"/>
              <w:autoSpaceDE w:val="0"/>
              <w:autoSpaceDN w:val="0"/>
              <w:adjustRightInd w:val="0"/>
              <w:jc w:val="both"/>
              <w:rPr>
                <w:rFonts w:ascii="Times New Roman" w:hAnsi="Times New Roman"/>
                <w:sz w:val="24"/>
                <w:szCs w:val="24"/>
              </w:rPr>
            </w:pPr>
            <w:r w:rsidRPr="003F2CB6">
              <w:rPr>
                <w:rFonts w:ascii="Times New Roman" w:hAnsi="Times New Roman"/>
                <w:sz w:val="24"/>
                <w:szCs w:val="24"/>
              </w:rPr>
              <w:t>Иностранный язык</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108</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r>
      <w:tr w:rsidR="003F2CB6" w:rsidRPr="003F2CB6" w:rsidTr="00186EBE">
        <w:tc>
          <w:tcPr>
            <w:tcW w:w="2674" w:type="dxa"/>
            <w:vMerge w:val="restart"/>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Математика и информатика</w:t>
            </w: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Математика</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232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340</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Информатика</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108</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val="restart"/>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lastRenderedPageBreak/>
              <w:t>Общественно-научные предметы</w:t>
            </w:r>
          </w:p>
        </w:tc>
        <w:tc>
          <w:tcPr>
            <w:tcW w:w="3737" w:type="dxa"/>
          </w:tcPr>
          <w:p w:rsidR="003F2CB6" w:rsidRPr="003F2CB6" w:rsidRDefault="003F2CB6" w:rsidP="003F2CB6">
            <w:pPr>
              <w:widowControl w:val="0"/>
              <w:autoSpaceDE w:val="0"/>
              <w:autoSpaceDN w:val="0"/>
              <w:adjustRightInd w:val="0"/>
              <w:jc w:val="both"/>
              <w:rPr>
                <w:rFonts w:ascii="Times New Roman" w:hAnsi="Times New Roman"/>
                <w:sz w:val="24"/>
                <w:szCs w:val="24"/>
              </w:rPr>
            </w:pPr>
            <w:r w:rsidRPr="003F2CB6">
              <w:rPr>
                <w:rFonts w:ascii="Times New Roman" w:hAnsi="Times New Roman"/>
                <w:sz w:val="24"/>
                <w:szCs w:val="24"/>
              </w:rPr>
              <w:t>История</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136</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Обществознание</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108</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География</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108</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val="restart"/>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Естественно-научные предметы</w:t>
            </w: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Физика</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108</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180</w:t>
            </w: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Химия</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Биология</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144</w:t>
            </w: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val="restart"/>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Физическая культура, экология и основы безопасности жизнедеятельности</w:t>
            </w: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Физическая культура</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72</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vMerge/>
          </w:tcPr>
          <w:p w:rsidR="003F2CB6" w:rsidRPr="003F2CB6" w:rsidRDefault="003F2CB6" w:rsidP="003F2CB6">
            <w:pPr>
              <w:widowControl w:val="0"/>
              <w:autoSpaceDE w:val="0"/>
              <w:autoSpaceDN w:val="0"/>
              <w:adjustRightInd w:val="0"/>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r w:rsidRPr="003F2CB6">
              <w:rPr>
                <w:rFonts w:ascii="Times New Roman" w:hAnsi="Times New Roman"/>
                <w:sz w:val="24"/>
                <w:szCs w:val="24"/>
              </w:rPr>
              <w:t>Основы безопасности жизнедеятельности</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68</w:t>
            </w:r>
          </w:p>
        </w:tc>
        <w:tc>
          <w:tcPr>
            <w:tcW w:w="1364"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p>
        </w:tc>
      </w:tr>
      <w:tr w:rsidR="003F2CB6" w:rsidRPr="003F2CB6" w:rsidTr="00186EBE">
        <w:tc>
          <w:tcPr>
            <w:tcW w:w="2674" w:type="dxa"/>
          </w:tcPr>
          <w:p w:rsidR="003F2CB6" w:rsidRPr="003F2CB6" w:rsidRDefault="003F2CB6" w:rsidP="003F2CB6">
            <w:pPr>
              <w:widowControl w:val="0"/>
              <w:autoSpaceDE w:val="0"/>
              <w:autoSpaceDN w:val="0"/>
              <w:adjustRightInd w:val="0"/>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rPr>
                <w:rFonts w:ascii="Times New Roman" w:hAnsi="Times New Roman"/>
                <w:sz w:val="24"/>
                <w:szCs w:val="24"/>
              </w:rPr>
            </w:pPr>
          </w:p>
        </w:tc>
        <w:tc>
          <w:tcPr>
            <w:tcW w:w="1298"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c>
          <w:tcPr>
            <w:tcW w:w="1364"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r>
      <w:tr w:rsidR="003F2CB6" w:rsidRPr="003F2CB6" w:rsidTr="00186EBE">
        <w:tc>
          <w:tcPr>
            <w:tcW w:w="2674"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c>
          <w:tcPr>
            <w:tcW w:w="3737" w:type="dxa"/>
          </w:tcPr>
          <w:p w:rsidR="003F2CB6" w:rsidRPr="003F2CB6" w:rsidRDefault="003F2CB6" w:rsidP="003F2CB6">
            <w:pPr>
              <w:widowControl w:val="0"/>
              <w:autoSpaceDE w:val="0"/>
              <w:autoSpaceDN w:val="0"/>
              <w:adjustRightInd w:val="0"/>
              <w:jc w:val="both"/>
              <w:rPr>
                <w:rFonts w:ascii="Times New Roman" w:hAnsi="Times New Roman"/>
                <w:sz w:val="24"/>
                <w:szCs w:val="24"/>
              </w:rPr>
            </w:pPr>
            <w:r w:rsidRPr="003F2CB6">
              <w:rPr>
                <w:rFonts w:ascii="Times New Roman" w:hAnsi="Times New Roman"/>
                <w:sz w:val="24"/>
                <w:szCs w:val="24"/>
              </w:rPr>
              <w:t>Индивидуальный проект</w:t>
            </w:r>
          </w:p>
        </w:tc>
        <w:tc>
          <w:tcPr>
            <w:tcW w:w="1298" w:type="dxa"/>
          </w:tcPr>
          <w:p w:rsidR="003F2CB6" w:rsidRPr="003F2CB6" w:rsidRDefault="003F2CB6" w:rsidP="003F2CB6">
            <w:pPr>
              <w:widowControl w:val="0"/>
              <w:autoSpaceDE w:val="0"/>
              <w:autoSpaceDN w:val="0"/>
              <w:adjustRightInd w:val="0"/>
              <w:jc w:val="center"/>
              <w:rPr>
                <w:rFonts w:ascii="Times New Roman" w:hAnsi="Times New Roman"/>
                <w:sz w:val="24"/>
                <w:szCs w:val="24"/>
              </w:rPr>
            </w:pPr>
            <w:r w:rsidRPr="003F2CB6">
              <w:rPr>
                <w:rFonts w:ascii="Times New Roman" w:hAnsi="Times New Roman"/>
                <w:sz w:val="24"/>
                <w:szCs w:val="24"/>
              </w:rPr>
              <w:t>32</w:t>
            </w:r>
          </w:p>
        </w:tc>
        <w:tc>
          <w:tcPr>
            <w:tcW w:w="1364"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c>
          <w:tcPr>
            <w:tcW w:w="1348" w:type="dxa"/>
          </w:tcPr>
          <w:p w:rsidR="003F2CB6" w:rsidRPr="003F2CB6" w:rsidRDefault="003F2CB6" w:rsidP="003F2CB6">
            <w:pPr>
              <w:widowControl w:val="0"/>
              <w:autoSpaceDE w:val="0"/>
              <w:autoSpaceDN w:val="0"/>
              <w:adjustRightInd w:val="0"/>
              <w:jc w:val="both"/>
              <w:rPr>
                <w:rFonts w:ascii="Times New Roman" w:hAnsi="Times New Roman"/>
                <w:sz w:val="24"/>
                <w:szCs w:val="24"/>
              </w:rPr>
            </w:pPr>
          </w:p>
        </w:tc>
      </w:tr>
    </w:tbl>
    <w:p w:rsidR="003F2CB6" w:rsidRPr="003F2CB6" w:rsidRDefault="003F2CB6" w:rsidP="003F2CB6">
      <w:pPr>
        <w:spacing w:after="0"/>
        <w:jc w:val="both"/>
        <w:rPr>
          <w:rFonts w:ascii="Times New Roman" w:eastAsia="+mn-ea" w:hAnsi="Times New Roman" w:cs="Times New Roman"/>
          <w:color w:val="000000"/>
          <w:kern w:val="24"/>
          <w:sz w:val="28"/>
          <w:szCs w:val="28"/>
          <w:lang w:eastAsia="ru-RU"/>
        </w:rPr>
      </w:pPr>
    </w:p>
    <w:p w:rsidR="003F2CB6" w:rsidRPr="003F2CB6" w:rsidRDefault="003F2CB6" w:rsidP="003F2CB6">
      <w:pPr>
        <w:spacing w:after="0"/>
        <w:ind w:firstLine="539"/>
        <w:jc w:val="both"/>
        <w:rPr>
          <w:rFonts w:ascii="Times New Roman" w:eastAsia="Times New Roman" w:hAnsi="Times New Roman" w:cs="Times New Roman"/>
          <w:sz w:val="28"/>
          <w:szCs w:val="28"/>
          <w:lang w:eastAsia="ru-RU"/>
        </w:rPr>
      </w:pPr>
      <w:r w:rsidRPr="003F2CB6">
        <w:rPr>
          <w:rFonts w:ascii="Times New Roman" w:eastAsia="+mn-ea" w:hAnsi="Times New Roman" w:cs="Times New Roman"/>
          <w:color w:val="000000"/>
          <w:kern w:val="24"/>
          <w:sz w:val="28"/>
          <w:szCs w:val="28"/>
          <w:lang w:eastAsia="ru-RU"/>
        </w:rPr>
        <w:t>Объем часов в примерных рабочих программах (варианты 2 и 3)  не является определением нового уровня освоения дисциплины (углубленного), а лишь указывает на наличие расширения тем (увеличение объема часов на отдельные темы, добавление тем)</w:t>
      </w:r>
      <w:r w:rsidRPr="003F2CB6">
        <w:rPr>
          <w:rFonts w:ascii="Times New Roman" w:eastAsia="+mn-ea" w:hAnsi="Times New Roman" w:cs="Times New Roman"/>
          <w:color w:val="000000"/>
          <w:kern w:val="24"/>
          <w:sz w:val="28"/>
          <w:szCs w:val="28"/>
          <w:lang w:eastAsia="ru-RU"/>
        </w:rPr>
        <w:tab/>
        <w:t xml:space="preserve">для обеспечения дополнительных образовательных возможностей общеобразовательной дисциплины с учетом получаемой профессии или специальности. При разработке рабочих программ общеобразовательных дисциплин при объеме часов </w:t>
      </w:r>
      <w:r w:rsidRPr="003F2CB6">
        <w:rPr>
          <w:rFonts w:ascii="Times New Roman" w:eastAsia="Times New Roman" w:hAnsi="Times New Roman" w:cs="Times New Roman"/>
          <w:sz w:val="28"/>
          <w:szCs w:val="28"/>
          <w:lang w:eastAsia="ru-RU"/>
        </w:rPr>
        <w:t xml:space="preserve">в соответствии с Вариантом 2 или Вариантом 3 включаются в планируемые результаты </w:t>
      </w:r>
      <w:r w:rsidRPr="003F2CB6">
        <w:rPr>
          <w:rFonts w:ascii="Times New Roman" w:eastAsia="+mn-ea" w:hAnsi="Times New Roman" w:cs="Times New Roman"/>
          <w:bCs/>
          <w:color w:val="000000"/>
          <w:kern w:val="24"/>
          <w:sz w:val="28"/>
          <w:szCs w:val="28"/>
          <w:lang w:eastAsia="ru-RU"/>
        </w:rPr>
        <w:t>предметные результаты базового и частично углубленного уровня в соответствии с ФГОС СОО (пункты 9.2.-9.14.).</w:t>
      </w:r>
    </w:p>
    <w:p w:rsidR="003F2CB6" w:rsidRPr="003F2CB6" w:rsidRDefault="003F2CB6" w:rsidP="003F2CB6">
      <w:pPr>
        <w:shd w:val="clear" w:color="auto" w:fill="FFFFFF"/>
        <w:spacing w:after="0"/>
        <w:ind w:firstLine="708"/>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В соответствии с пунктом 23 Порядка организации и осуществления образовательной деятельности по образовательным программам среднего профессионального образования (далее - Порядок)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Важно отметить, что профессиональные образовательные организации при разработке рабочих программ по общеобразовательным дисциплинам ОП СПО согласно части 6.3</w:t>
      </w:r>
      <w:r w:rsidRPr="003F2CB6">
        <w:rPr>
          <w:rFonts w:ascii="Times New Roman" w:eastAsia="Calibri" w:hAnsi="Times New Roman" w:cs="Times New Roman"/>
          <w:b/>
          <w:sz w:val="28"/>
          <w:szCs w:val="28"/>
        </w:rPr>
        <w:t>.</w:t>
      </w:r>
      <w:r w:rsidRPr="003F2CB6">
        <w:rPr>
          <w:rFonts w:ascii="Times New Roman" w:eastAsia="Calibri" w:hAnsi="Times New Roman" w:cs="Times New Roman"/>
          <w:sz w:val="28"/>
          <w:szCs w:val="28"/>
        </w:rPr>
        <w:t xml:space="preserve"> статьи 12 Федерального закона № 273-ФЗ в обязательном порядке используют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(ФОП СОО</w:t>
      </w:r>
      <w:r w:rsidRPr="003F2CB6">
        <w:rPr>
          <w:rFonts w:ascii="Times New Roman" w:eastAsia="Calibri" w:hAnsi="Times New Roman" w:cs="Times New Roman"/>
          <w:b/>
          <w:sz w:val="28"/>
          <w:szCs w:val="28"/>
        </w:rPr>
        <w:t>,</w:t>
      </w:r>
      <w:r w:rsidRPr="003F2CB6">
        <w:rPr>
          <w:rFonts w:ascii="Times New Roman" w:eastAsia="Calibri" w:hAnsi="Times New Roman" w:cs="Times New Roman"/>
          <w:b/>
        </w:rPr>
        <w:t xml:space="preserve"> </w:t>
      </w:r>
      <w:r w:rsidRPr="003F2CB6">
        <w:rPr>
          <w:rFonts w:ascii="Times New Roman" w:eastAsia="Calibri" w:hAnsi="Times New Roman" w:cs="Times New Roman"/>
          <w:sz w:val="28"/>
          <w:szCs w:val="28"/>
        </w:rPr>
        <w:t>Содержательный раздел).</w:t>
      </w:r>
      <w:r w:rsidRPr="003F2CB6">
        <w:rPr>
          <w:rFonts w:ascii="Times New Roman" w:eastAsia="Calibri" w:hAnsi="Times New Roman" w:cs="Times New Roman"/>
          <w:b/>
          <w:sz w:val="28"/>
          <w:szCs w:val="28"/>
        </w:rPr>
        <w:t xml:space="preserve"> </w:t>
      </w:r>
      <w:r w:rsidRPr="003F2CB6">
        <w:rPr>
          <w:rFonts w:ascii="Times New Roman" w:eastAsia="Calibri" w:hAnsi="Times New Roman" w:cs="Times New Roman"/>
          <w:sz w:val="28"/>
          <w:szCs w:val="28"/>
        </w:rPr>
        <w:t>Содержание и планируемые результаты разработанных профессиональными образовательными организациями рабочих программ должны быть не ниже соответствующих содержания и планируемых результатов федеральных рабочих программ.</w:t>
      </w:r>
    </w:p>
    <w:p w:rsidR="003F2CB6" w:rsidRPr="003F2CB6" w:rsidRDefault="003F2CB6" w:rsidP="003F2CB6">
      <w:pPr>
        <w:widowControl w:val="0"/>
        <w:autoSpaceDE w:val="0"/>
        <w:autoSpaceDN w:val="0"/>
        <w:adjustRightInd w:val="0"/>
        <w:spacing w:after="0"/>
        <w:ind w:firstLine="539"/>
        <w:jc w:val="center"/>
        <w:rPr>
          <w:rFonts w:ascii="Times New Roman" w:eastAsia="Times New Roman" w:hAnsi="Times New Roman" w:cs="Times New Roman"/>
          <w:b/>
          <w:i/>
          <w:sz w:val="28"/>
          <w:szCs w:val="28"/>
          <w:lang w:eastAsia="ru-RU"/>
        </w:rPr>
      </w:pPr>
      <w:r w:rsidRPr="003F2CB6">
        <w:rPr>
          <w:rFonts w:ascii="Times New Roman" w:eastAsia="Times New Roman" w:hAnsi="Times New Roman" w:cs="Times New Roman"/>
          <w:b/>
          <w:i/>
          <w:sz w:val="28"/>
          <w:szCs w:val="28"/>
          <w:lang w:eastAsia="ru-RU"/>
        </w:rPr>
        <w:t xml:space="preserve">Реализация индивидуального проекта </w:t>
      </w:r>
    </w:p>
    <w:p w:rsidR="003F2CB6" w:rsidRPr="003F2CB6" w:rsidRDefault="003F2CB6" w:rsidP="003F2CB6">
      <w:pPr>
        <w:widowControl w:val="0"/>
        <w:autoSpaceDE w:val="0"/>
        <w:autoSpaceDN w:val="0"/>
        <w:adjustRightInd w:val="0"/>
        <w:spacing w:after="0"/>
        <w:ind w:firstLine="539"/>
        <w:jc w:val="both"/>
        <w:rPr>
          <w:rFonts w:ascii="Times New Roman" w:eastAsia="Calibri" w:hAnsi="Times New Roman" w:cs="Times New Roman"/>
          <w:sz w:val="28"/>
          <w:szCs w:val="28"/>
        </w:rPr>
      </w:pPr>
      <w:r w:rsidRPr="003F2CB6">
        <w:rPr>
          <w:rFonts w:ascii="Times New Roman" w:eastAsia="Times New Roman" w:hAnsi="Times New Roman" w:cs="Times New Roman"/>
          <w:sz w:val="28"/>
          <w:szCs w:val="28"/>
          <w:lang w:eastAsia="ru-RU"/>
        </w:rPr>
        <w:t>В общеобразовательном цикле учебного плана ОП СПО должно быть предусмотрено выполнение обучающимися индивидуального(-ых) проекта(-</w:t>
      </w:r>
      <w:proofErr w:type="spellStart"/>
      <w:r w:rsidRPr="003F2CB6">
        <w:rPr>
          <w:rFonts w:ascii="Times New Roman" w:eastAsia="Times New Roman" w:hAnsi="Times New Roman" w:cs="Times New Roman"/>
          <w:sz w:val="28"/>
          <w:szCs w:val="28"/>
          <w:lang w:eastAsia="ru-RU"/>
        </w:rPr>
        <w:t>ов</w:t>
      </w:r>
      <w:proofErr w:type="spellEnd"/>
      <w:r w:rsidRPr="003F2CB6">
        <w:rPr>
          <w:rFonts w:ascii="Times New Roman" w:eastAsia="Times New Roman" w:hAnsi="Times New Roman" w:cs="Times New Roman"/>
          <w:sz w:val="28"/>
          <w:szCs w:val="28"/>
          <w:lang w:eastAsia="ru-RU"/>
        </w:rPr>
        <w:t xml:space="preserve">). </w:t>
      </w:r>
      <w:r w:rsidRPr="003F2CB6">
        <w:rPr>
          <w:rFonts w:ascii="Times New Roman" w:eastAsia="Calibri" w:hAnsi="Times New Roman" w:cs="Times New Roman"/>
          <w:sz w:val="28"/>
          <w:szCs w:val="28"/>
        </w:rPr>
        <w:lastRenderedPageBreak/>
        <w:t>Индивидуальный проект может быть представлен в виде учебного исследования или учебного проекта: информационного, творческого, социального, прикладного, инновационного, конструкторского, инженерного (пункт 18.3.1. ФГОС СОО, пункт 27.15. ФОП СОО).</w:t>
      </w:r>
    </w:p>
    <w:p w:rsidR="003F2CB6" w:rsidRPr="003F2CB6" w:rsidRDefault="003F2CB6" w:rsidP="003F2CB6">
      <w:pPr>
        <w:widowControl w:val="0"/>
        <w:autoSpaceDE w:val="0"/>
        <w:autoSpaceDN w:val="0"/>
        <w:adjustRightInd w:val="0"/>
        <w:spacing w:after="0"/>
        <w:ind w:firstLine="539"/>
        <w:jc w:val="both"/>
        <w:rPr>
          <w:rFonts w:ascii="Times New Roman" w:eastAsia="Times New Roman" w:hAnsi="Times New Roman" w:cs="Times New Roman"/>
          <w:sz w:val="28"/>
          <w:szCs w:val="28"/>
          <w:lang w:eastAsia="ru-RU"/>
        </w:rPr>
      </w:pPr>
      <w:r w:rsidRPr="003F2CB6">
        <w:rPr>
          <w:rFonts w:ascii="Times New Roman" w:eastAsia="Calibri" w:hAnsi="Times New Roman" w:cs="Times New Roman"/>
          <w:sz w:val="28"/>
          <w:szCs w:val="28"/>
        </w:rPr>
        <w:t>Индивидуальный проект выполняется обучающимся самостоятельно под руководством преподавателя (</w:t>
      </w:r>
      <w:proofErr w:type="spellStart"/>
      <w:r w:rsidRPr="003F2CB6">
        <w:rPr>
          <w:rFonts w:ascii="Times New Roman" w:eastAsia="Calibri" w:hAnsi="Times New Roman" w:cs="Times New Roman"/>
          <w:sz w:val="28"/>
          <w:szCs w:val="28"/>
        </w:rPr>
        <w:t>тьютора</w:t>
      </w:r>
      <w:proofErr w:type="spellEnd"/>
      <w:r w:rsidRPr="003F2CB6">
        <w:rPr>
          <w:rFonts w:ascii="Times New Roman" w:eastAsia="Calibri" w:hAnsi="Times New Roman" w:cs="Times New Roman"/>
          <w:sz w:val="28"/>
          <w:szCs w:val="28"/>
        </w:rPr>
        <w:t>) по выбранной теме в рамках одной или нескольких изучаемых общеобразовательных дисциплин с учетом получаемой профессии или специальности</w:t>
      </w:r>
      <w:r w:rsidRPr="003F2CB6">
        <w:rPr>
          <w:rFonts w:ascii="Times New Roman" w:eastAsia="Times New Roman" w:hAnsi="Times New Roman" w:cs="Times New Roman"/>
          <w:sz w:val="28"/>
          <w:szCs w:val="28"/>
          <w:lang w:eastAsia="ru-RU"/>
        </w:rPr>
        <w:t xml:space="preserve"> в любой избранной области деятельности: познавательной, практической, учебно-исследовательской, социальной, художественно-творческой, иной. </w:t>
      </w:r>
    </w:p>
    <w:p w:rsidR="003F2CB6" w:rsidRPr="003F2CB6" w:rsidRDefault="003F2CB6" w:rsidP="003F2CB6">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3F2CB6">
        <w:rPr>
          <w:rFonts w:ascii="Times New Roman" w:eastAsia="Calibri" w:hAnsi="Times New Roman" w:cs="Times New Roman"/>
          <w:sz w:val="28"/>
          <w:szCs w:val="28"/>
        </w:rPr>
        <w:t>Для выполнения индивидуального проекта выделяется аудиторная нагрузка на каждого обучающегося в соответствии с учебным планом ОП СПО (рекомендовано 32 часа).</w:t>
      </w:r>
      <w:r w:rsidRPr="003F2CB6">
        <w:rPr>
          <w:rFonts w:ascii="Times New Roman" w:eastAsia="Times New Roman" w:hAnsi="Times New Roman" w:cs="Times New Roman"/>
          <w:sz w:val="28"/>
          <w:szCs w:val="28"/>
          <w:lang w:eastAsia="ru-RU"/>
        </w:rPr>
        <w:t xml:space="preserve"> </w:t>
      </w:r>
      <w:r w:rsidRPr="003F2CB6">
        <w:rPr>
          <w:rFonts w:ascii="Times New Roman" w:eastAsia="Calibri" w:hAnsi="Times New Roman" w:cs="Times New Roman"/>
          <w:sz w:val="28"/>
          <w:szCs w:val="28"/>
        </w:rPr>
        <w:t xml:space="preserve">Также в учебном плане по индивидуальному проекту планируются типы учебной нагрузки (теория, лабораторные/практические занятия), форма промежуточной аттестации, распределение учебной нагрузки по семестрам. </w:t>
      </w:r>
    </w:p>
    <w:p w:rsidR="003F2CB6" w:rsidRPr="003F2CB6" w:rsidRDefault="003F2CB6" w:rsidP="003F2CB6">
      <w:pPr>
        <w:kinsoku w:val="0"/>
        <w:overflowPunct w:val="0"/>
        <w:spacing w:after="0"/>
        <w:ind w:firstLine="540"/>
        <w:jc w:val="both"/>
        <w:textAlignment w:val="baseline"/>
        <w:rPr>
          <w:rFonts w:ascii="Times New Roman" w:eastAsia="+mn-ea" w:hAnsi="Times New Roman" w:cs="Times New Roman"/>
          <w:kern w:val="24"/>
          <w:sz w:val="28"/>
          <w:szCs w:val="28"/>
          <w:lang w:eastAsia="ru-RU"/>
        </w:rPr>
      </w:pPr>
      <w:r w:rsidRPr="003F2CB6">
        <w:rPr>
          <w:rFonts w:ascii="Times New Roman" w:eastAsia="+mn-ea" w:hAnsi="Times New Roman" w:cs="Times New Roman"/>
          <w:kern w:val="24"/>
          <w:sz w:val="28"/>
          <w:szCs w:val="28"/>
          <w:lang w:eastAsia="ru-RU"/>
        </w:rPr>
        <w:t>При выполнении обучающимися индивидуальных проектов необходимо учесть профессионально-ориентированное содержание общеобразовательных дисциплин и их интеграцию с общепрофессиональными дисциплинами и (или)  междисциплинарными курсами.</w:t>
      </w:r>
    </w:p>
    <w:p w:rsidR="003F2CB6" w:rsidRPr="003F2CB6" w:rsidRDefault="003F2CB6" w:rsidP="003F2CB6">
      <w:pPr>
        <w:kinsoku w:val="0"/>
        <w:overflowPunct w:val="0"/>
        <w:spacing w:after="0"/>
        <w:ind w:firstLine="540"/>
        <w:jc w:val="both"/>
        <w:textAlignment w:val="baseline"/>
        <w:rPr>
          <w:rFonts w:ascii="Times New Roman" w:eastAsia="+mn-ea" w:hAnsi="Times New Roman" w:cs="Times New Roman"/>
          <w:kern w:val="24"/>
          <w:sz w:val="28"/>
          <w:szCs w:val="28"/>
          <w:lang w:eastAsia="ru-RU"/>
        </w:rPr>
      </w:pPr>
      <w:r w:rsidRPr="003F2CB6">
        <w:rPr>
          <w:rFonts w:ascii="Times New Roman" w:eastAsia="Times New Roman" w:hAnsi="Times New Roman" w:cs="Times New Roman"/>
          <w:sz w:val="28"/>
          <w:szCs w:val="28"/>
          <w:lang w:eastAsia="ru-RU"/>
        </w:rPr>
        <w:t xml:space="preserve">Оценка </w:t>
      </w:r>
      <w:r w:rsidRPr="003F2CB6">
        <w:rPr>
          <w:rFonts w:ascii="Times New Roman" w:eastAsia="+mn-ea" w:hAnsi="Times New Roman" w:cs="Times New Roman"/>
          <w:kern w:val="24"/>
          <w:sz w:val="28"/>
          <w:szCs w:val="28"/>
          <w:lang w:eastAsia="ru-RU"/>
        </w:rPr>
        <w:t>по индивидуальному проекту</w:t>
      </w:r>
      <w:r w:rsidRPr="003F2CB6">
        <w:rPr>
          <w:rFonts w:ascii="Times New Roman" w:eastAsia="Times New Roman" w:hAnsi="Times New Roman" w:cs="Times New Roman"/>
          <w:sz w:val="28"/>
          <w:szCs w:val="28"/>
          <w:lang w:eastAsia="ru-RU"/>
        </w:rPr>
        <w:t xml:space="preserve">, полученная при промежуточной аттестации (отлично, хорошо, удовлетворительно, зачтено),  </w:t>
      </w:r>
      <w:r w:rsidRPr="003F2CB6">
        <w:rPr>
          <w:rFonts w:ascii="Times New Roman" w:eastAsia="+mn-ea" w:hAnsi="Times New Roman" w:cs="Times New Roman"/>
          <w:kern w:val="24"/>
          <w:sz w:val="28"/>
          <w:szCs w:val="28"/>
          <w:lang w:eastAsia="ru-RU"/>
        </w:rPr>
        <w:t>выставляется в диплом о среднем профессиональном образовании (п. 8.4. П</w:t>
      </w:r>
      <w:r w:rsidRPr="003F2CB6">
        <w:rPr>
          <w:rFonts w:ascii="Times New Roman" w:eastAsia="Times New Roman" w:hAnsi="Times New Roman" w:cs="Times New Roman"/>
          <w:kern w:val="24"/>
          <w:sz w:val="28"/>
          <w:szCs w:val="28"/>
          <w:lang w:eastAsia="ru-RU"/>
        </w:rPr>
        <w:t xml:space="preserve">орядка заполнения, учета и выдачи дипломов о среднем профессиональном образовании и их дубликатов, утв. приказом </w:t>
      </w:r>
      <w:proofErr w:type="spellStart"/>
      <w:r w:rsidRPr="003F2CB6">
        <w:rPr>
          <w:rFonts w:ascii="Times New Roman" w:eastAsia="Times New Roman" w:hAnsi="Times New Roman" w:cs="Times New Roman"/>
          <w:kern w:val="24"/>
          <w:sz w:val="28"/>
          <w:szCs w:val="28"/>
          <w:lang w:eastAsia="ru-RU"/>
        </w:rPr>
        <w:t>Минпросвещения</w:t>
      </w:r>
      <w:proofErr w:type="spellEnd"/>
      <w:r w:rsidRPr="003F2CB6">
        <w:rPr>
          <w:rFonts w:ascii="Times New Roman" w:eastAsia="Times New Roman" w:hAnsi="Times New Roman" w:cs="Times New Roman"/>
          <w:kern w:val="24"/>
          <w:sz w:val="28"/>
          <w:szCs w:val="28"/>
          <w:lang w:eastAsia="ru-RU"/>
        </w:rPr>
        <w:t xml:space="preserve"> России от 14.10.2022 № 906).</w:t>
      </w:r>
    </w:p>
    <w:p w:rsidR="003F2CB6" w:rsidRPr="003F2CB6" w:rsidRDefault="003F2CB6" w:rsidP="003F2CB6">
      <w:pPr>
        <w:kinsoku w:val="0"/>
        <w:overflowPunct w:val="0"/>
        <w:spacing w:after="0" w:line="240" w:lineRule="auto"/>
        <w:jc w:val="both"/>
        <w:textAlignment w:val="baseline"/>
        <w:rPr>
          <w:rFonts w:ascii="Times New Roman" w:eastAsia="Times New Roman" w:hAnsi="Times New Roman" w:cs="Times New Roman"/>
          <w:sz w:val="28"/>
          <w:szCs w:val="28"/>
          <w:lang w:eastAsia="ru-RU"/>
        </w:rPr>
      </w:pPr>
    </w:p>
    <w:p w:rsidR="003F2CB6" w:rsidRPr="003F2CB6" w:rsidRDefault="003F2CB6" w:rsidP="003F2CB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F2CB6">
        <w:rPr>
          <w:rFonts w:ascii="Times New Roman" w:eastAsia="Times New Roman" w:hAnsi="Times New Roman" w:cs="Times New Roman"/>
          <w:b/>
          <w:sz w:val="28"/>
          <w:szCs w:val="28"/>
          <w:lang w:eastAsia="ru-RU"/>
        </w:rPr>
        <w:t xml:space="preserve">Планирование самостоятельной работы обучающихся </w:t>
      </w:r>
    </w:p>
    <w:p w:rsidR="003F2CB6" w:rsidRPr="003F2CB6" w:rsidRDefault="003F2CB6" w:rsidP="003F2CB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2CB6">
        <w:rPr>
          <w:rFonts w:ascii="Times New Roman" w:eastAsia="Times New Roman" w:hAnsi="Times New Roman" w:cs="Times New Roman"/>
          <w:b/>
          <w:sz w:val="28"/>
          <w:szCs w:val="28"/>
          <w:lang w:eastAsia="ru-RU"/>
        </w:rPr>
        <w:t>в образовательной программе СПО</w:t>
      </w:r>
      <w:bookmarkStart w:id="1" w:name="sub_1020"/>
    </w:p>
    <w:p w:rsidR="003F2CB6" w:rsidRPr="003F2CB6" w:rsidRDefault="003F2CB6" w:rsidP="003F2CB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Объем самостоятельной работы обучающихся определяет образовательная организация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 </w:t>
      </w:r>
    </w:p>
    <w:p w:rsidR="003F2CB6" w:rsidRPr="003F2CB6" w:rsidRDefault="003F2CB6" w:rsidP="003F2CB6">
      <w:pPr>
        <w:shd w:val="clear" w:color="auto" w:fill="FFFFFF"/>
        <w:spacing w:after="0"/>
        <w:ind w:firstLine="54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 (пункт 27 Порядка).</w:t>
      </w:r>
    </w:p>
    <w:p w:rsidR="003F2CB6" w:rsidRPr="003F2CB6" w:rsidRDefault="003F2CB6" w:rsidP="003F2CB6">
      <w:pPr>
        <w:widowControl w:val="0"/>
        <w:autoSpaceDE w:val="0"/>
        <w:autoSpaceDN w:val="0"/>
        <w:adjustRightInd w:val="0"/>
        <w:spacing w:after="0"/>
        <w:ind w:firstLine="540"/>
        <w:jc w:val="both"/>
        <w:rPr>
          <w:rFonts w:ascii="Times New Roman CYR" w:eastAsia="Times New Roman" w:hAnsi="Times New Roman CYR" w:cs="Times New Roman CYR"/>
          <w:b/>
          <w:bCs/>
          <w:i/>
          <w:iCs/>
          <w:sz w:val="28"/>
          <w:szCs w:val="28"/>
          <w:lang w:eastAsia="ru-RU"/>
          <w14:ligatures w14:val="standardContextual"/>
        </w:rPr>
      </w:pPr>
      <w:r w:rsidRPr="003F2CB6">
        <w:rPr>
          <w:rFonts w:ascii="Times New Roman CYR" w:eastAsia="Times New Roman" w:hAnsi="Times New Roman CYR" w:cs="Times New Roman CYR"/>
          <w:sz w:val="28"/>
          <w:szCs w:val="28"/>
          <w:lang w:eastAsia="ru-RU"/>
          <w14:ligatures w14:val="standardContextual"/>
        </w:rPr>
        <w:t xml:space="preserve">В соответствие с требованиями актуализированных ФГОС СПО 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w:t>
      </w:r>
      <w:r w:rsidRPr="003F2CB6">
        <w:rPr>
          <w:rFonts w:ascii="Times New Roman CYR" w:eastAsia="Times New Roman" w:hAnsi="Times New Roman CYR" w:cs="Times New Roman CYR"/>
          <w:sz w:val="28"/>
          <w:szCs w:val="28"/>
          <w:lang w:eastAsia="ru-RU"/>
          <w14:ligatures w14:val="standardContextual"/>
        </w:rPr>
        <w:lastRenderedPageBreak/>
        <w:t xml:space="preserve">самостоятельной работы (пункт 2.6.). Во ФГОС СОО отсутствует самостоятельная работа по учебным предметам. </w:t>
      </w:r>
      <w:r w:rsidRPr="003F2CB6">
        <w:rPr>
          <w:rFonts w:ascii="Times New Roman CYR" w:eastAsia="Times New Roman" w:hAnsi="Times New Roman CYR" w:cs="Times New Roman CYR"/>
          <w:b/>
          <w:bCs/>
          <w:i/>
          <w:iCs/>
          <w:sz w:val="28"/>
          <w:szCs w:val="28"/>
          <w:lang w:eastAsia="ru-RU"/>
          <w14:ligatures w14:val="standardContextual"/>
        </w:rPr>
        <w:t xml:space="preserve">В общеобразовательном цикле дисциплин ОП СПО внеаудиторная самостоятельная работа не планируется. </w:t>
      </w:r>
    </w:p>
    <w:p w:rsidR="003F2CB6" w:rsidRPr="003F2CB6" w:rsidRDefault="003F2CB6" w:rsidP="003F2CB6">
      <w:pPr>
        <w:shd w:val="clear" w:color="auto" w:fill="FFFFFF"/>
        <w:spacing w:after="0"/>
        <w:ind w:firstLine="540"/>
        <w:jc w:val="both"/>
        <w:rPr>
          <w:rFonts w:ascii="Times New Roman" w:eastAsia="Times New Roman" w:hAnsi="Times New Roman" w:cs="Times New Roman"/>
          <w:color w:val="333333"/>
          <w:sz w:val="28"/>
          <w:szCs w:val="28"/>
          <w:lang w:eastAsia="ru-RU"/>
        </w:rPr>
      </w:pPr>
      <w:r w:rsidRPr="003F2CB6">
        <w:rPr>
          <w:rFonts w:ascii="Times New Roman" w:eastAsia="Times New Roman" w:hAnsi="Times New Roman" w:cs="Times New Roman"/>
          <w:sz w:val="28"/>
          <w:szCs w:val="28"/>
          <w:lang w:eastAsia="ru-RU"/>
        </w:rPr>
        <w:t xml:space="preserve">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 (пункт 28 Порядка). </w:t>
      </w:r>
      <w:r w:rsidRPr="003F2CB6">
        <w:rPr>
          <w:rFonts w:ascii="Times New Roman" w:eastAsia="Times New Roman" w:hAnsi="Times New Roman" w:cs="Times New Roman"/>
          <w:color w:val="333333"/>
          <w:sz w:val="28"/>
          <w:szCs w:val="28"/>
          <w:lang w:eastAsia="ru-RU"/>
        </w:rPr>
        <w:t xml:space="preserve">Объем учебных занятий и практики не должен превышать 36 академических часов в неделю </w:t>
      </w:r>
      <w:r w:rsidRPr="003F2CB6">
        <w:rPr>
          <w:rFonts w:ascii="Times New Roman" w:eastAsia="Times New Roman" w:hAnsi="Times New Roman" w:cs="Times New Roman"/>
          <w:sz w:val="28"/>
          <w:szCs w:val="28"/>
          <w:lang w:eastAsia="ru-RU"/>
        </w:rPr>
        <w:t>(пункт 28 Порядка, п. 3.9.2. СП 2.4.3648-20).</w:t>
      </w:r>
    </w:p>
    <w:p w:rsidR="003F2CB6" w:rsidRPr="003F2CB6" w:rsidRDefault="003F2CB6" w:rsidP="003F2CB6">
      <w:pPr>
        <w:shd w:val="clear" w:color="auto" w:fill="FFFFFF"/>
        <w:spacing w:after="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 xml:space="preserve"> </w:t>
      </w:r>
      <w:r w:rsidRPr="003F2CB6">
        <w:rPr>
          <w:rFonts w:ascii="Times New Roman" w:eastAsia="Times New Roman" w:hAnsi="Times New Roman" w:cs="Times New Roman"/>
          <w:sz w:val="28"/>
          <w:szCs w:val="28"/>
          <w:lang w:eastAsia="ru-RU"/>
        </w:rPr>
        <w:tab/>
        <w:t xml:space="preserve">Объем часов на реализацию ОП СПО (п. 2.1. ФГОС СПО) включает в том числе и самостоятельную работу. Учитывая, что </w:t>
      </w:r>
      <w:r w:rsidRPr="003F2CB6">
        <w:rPr>
          <w:rFonts w:ascii="Times New Roman CYR" w:eastAsia="Times New Roman" w:hAnsi="Times New Roman CYR" w:cs="Times New Roman CYR"/>
          <w:sz w:val="28"/>
          <w:szCs w:val="28"/>
          <w:lang w:eastAsia="ru-RU"/>
          <w14:ligatures w14:val="standardContextual"/>
        </w:rPr>
        <w:t>на проведение учебных занятий и практики должно быть выделено не менее 70 % от объема учебных циклов образовательной программы в очной форме обучения (пункт 2.6. ФГОС СПО),</w:t>
      </w:r>
      <w:r w:rsidRPr="003F2CB6">
        <w:rPr>
          <w:rFonts w:ascii="Times New Roman" w:eastAsia="Times New Roman" w:hAnsi="Times New Roman" w:cs="Times New Roman"/>
          <w:sz w:val="28"/>
          <w:szCs w:val="28"/>
          <w:lang w:eastAsia="ru-RU"/>
        </w:rPr>
        <w:t xml:space="preserve"> профессиональные образовательные организации при разработке образовательных программ самостоятельно формирует объем на самостоятельную работу обучающихся по циклам дисциплин ФГОС СПО (не более 30 % </w:t>
      </w:r>
      <w:r w:rsidRPr="003F2CB6">
        <w:rPr>
          <w:rFonts w:ascii="Times New Roman CYR" w:eastAsia="Times New Roman" w:hAnsi="Times New Roman CYR" w:cs="Times New Roman CYR"/>
          <w:sz w:val="28"/>
          <w:szCs w:val="28"/>
          <w:lang w:eastAsia="ru-RU"/>
          <w14:ligatures w14:val="standardContextual"/>
        </w:rPr>
        <w:t>от объема учебных циклов ФГОС СПО</w:t>
      </w:r>
      <w:r w:rsidRPr="003F2CB6">
        <w:rPr>
          <w:rFonts w:ascii="Times New Roman" w:eastAsia="Times New Roman" w:hAnsi="Times New Roman" w:cs="Times New Roman"/>
          <w:sz w:val="28"/>
          <w:szCs w:val="28"/>
          <w:lang w:eastAsia="ru-RU"/>
        </w:rPr>
        <w:t>).</w:t>
      </w:r>
    </w:p>
    <w:p w:rsidR="003F2CB6" w:rsidRPr="003F2CB6" w:rsidRDefault="003F2CB6" w:rsidP="003F2CB6">
      <w:pPr>
        <w:widowControl w:val="0"/>
        <w:autoSpaceDE w:val="0"/>
        <w:autoSpaceDN w:val="0"/>
        <w:adjustRightInd w:val="0"/>
        <w:spacing w:after="0"/>
        <w:ind w:firstLine="360"/>
        <w:jc w:val="both"/>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Формы и содержание самостоятельной работы также определяются профессиональной образовательной организацией самостоятельно при разработке рабочих программ учебных дисциплин и профессиональных модулей. Самостоятельная работа обучающихся может быть тесно связана с теоретическими курсами и иметь учебный или учебно-исследовательский характер. Самостоятельная работа предполагает формирование у обучающихся навыков к самостоятельному умению решать профессиональные задачи с использованием всего арсенала современных средств, а также потребности к непрерывному самообразованию и совершенствованию своих знаний и приобретению опыта планирования и организации рабочего времени.</w:t>
      </w:r>
    </w:p>
    <w:p w:rsidR="003F2CB6" w:rsidRPr="003F2CB6" w:rsidRDefault="003F2CB6" w:rsidP="003F2CB6">
      <w:pPr>
        <w:widowControl w:val="0"/>
        <w:autoSpaceDE w:val="0"/>
        <w:autoSpaceDN w:val="0"/>
        <w:adjustRightInd w:val="0"/>
        <w:spacing w:after="0"/>
        <w:jc w:val="both"/>
        <w:rPr>
          <w:rFonts w:ascii="Times New Roman CYR" w:eastAsia="Times New Roman" w:hAnsi="Times New Roman CYR" w:cs="Times New Roman CYR"/>
          <w:sz w:val="28"/>
          <w:szCs w:val="28"/>
          <w:lang w:eastAsia="ru-RU"/>
          <w14:ligatures w14:val="standardContextual"/>
        </w:rPr>
      </w:pPr>
    </w:p>
    <w:bookmarkEnd w:id="1"/>
    <w:p w:rsidR="003F2CB6" w:rsidRPr="003F2CB6" w:rsidRDefault="003F2CB6" w:rsidP="003F2CB6">
      <w:pPr>
        <w:numPr>
          <w:ilvl w:val="0"/>
          <w:numId w:val="2"/>
        </w:numPr>
        <w:spacing w:after="0" w:line="240" w:lineRule="auto"/>
        <w:contextualSpacing/>
        <w:jc w:val="center"/>
        <w:rPr>
          <w:rFonts w:ascii="Times New Roman" w:eastAsia="Times New Roman" w:hAnsi="Times New Roman" w:cs="Times New Roman"/>
          <w:b/>
          <w:sz w:val="28"/>
          <w:szCs w:val="28"/>
          <w:lang w:eastAsia="ru-RU"/>
        </w:rPr>
      </w:pPr>
      <w:r w:rsidRPr="003F2CB6">
        <w:rPr>
          <w:rFonts w:ascii="Times New Roman" w:eastAsia="Times New Roman" w:hAnsi="Times New Roman" w:cs="Times New Roman"/>
          <w:b/>
          <w:sz w:val="28"/>
          <w:szCs w:val="28"/>
          <w:lang w:eastAsia="ru-RU"/>
        </w:rPr>
        <w:t>Промежуточная аттестация обучающихся</w:t>
      </w:r>
    </w:p>
    <w:p w:rsidR="003F2CB6" w:rsidRPr="003F2CB6" w:rsidRDefault="003F2CB6" w:rsidP="003F2CB6">
      <w:pPr>
        <w:spacing w:after="0" w:line="240" w:lineRule="auto"/>
        <w:ind w:firstLine="708"/>
        <w:jc w:val="both"/>
        <w:rPr>
          <w:rFonts w:ascii="Times New Roman" w:eastAsia="Calibri" w:hAnsi="Times New Roman" w:cs="Times New Roman"/>
          <w:b/>
          <w:sz w:val="28"/>
          <w:szCs w:val="28"/>
        </w:rPr>
      </w:pPr>
    </w:p>
    <w:p w:rsidR="003F2CB6" w:rsidRPr="003F2CB6" w:rsidRDefault="003F2CB6" w:rsidP="003F2CB6">
      <w:pPr>
        <w:spacing w:after="0"/>
        <w:ind w:firstLine="708"/>
        <w:jc w:val="both"/>
        <w:rPr>
          <w:rFonts w:ascii="Times New Roman" w:eastAsia="Calibri" w:hAnsi="Times New Roman" w:cs="Times New Roman"/>
          <w:color w:val="000000"/>
          <w:sz w:val="28"/>
          <w:szCs w:val="28"/>
          <w:shd w:val="clear" w:color="auto" w:fill="FFFFFF"/>
        </w:rPr>
      </w:pPr>
      <w:r w:rsidRPr="003F2CB6">
        <w:rPr>
          <w:rFonts w:ascii="Times New Roman" w:eastAsia="Calibri" w:hAnsi="Times New Roman" w:cs="Times New Roman"/>
          <w:color w:val="000000"/>
          <w:sz w:val="28"/>
          <w:szCs w:val="28"/>
          <w:shd w:val="clear" w:color="auto" w:fill="FFFFFF"/>
        </w:rPr>
        <w:t xml:space="preserve">В учебные циклы образовательной программы СПО включается промежуточная аттестация обучающихся, которая осуществляется в рамках освоения циклов в соответствии с формой, определяемой образовательной организацией, и оценочными материалами, позволяющими оценить достижение планируемых результатов обучения по отдельным дисциплинам (модулям) и практикам.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lastRenderedPageBreak/>
        <w:t xml:space="preserve">Промежуточная аттестация по учебным дисциплинам и профессиональным модулям выделяется отдельной графой учебного плана и входит в суммарный объем нагрузки по циклу. В промежуточную аттестацию ОП СПО из обязательной части образовательной программы включают только экзамены, включая консультации, а зачеты (дифференцированные зачеты) распределяются образовательной организацией самостоятельно из часов, отведенных на дисциплины и модули.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 учебном плане могут быть также отражены различные формы промежуточной аттестации (зачет, дифференцированный зачет, комплексный зачет, комплексный дифференцированный зачет, экзамен, комплексный экзамен), в соответствии с методическими системами и образовательными технологиями, используемыми профессиональной образовательной организацией.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color w:val="000000"/>
          <w:sz w:val="28"/>
          <w:szCs w:val="28"/>
          <w:shd w:val="clear" w:color="auto" w:fill="FFFFFF"/>
        </w:rPr>
        <w:t>Объем часов промежуточной аттестации вариативной части образовательной программы образовательная организация определяет самостоятельно.</w:t>
      </w:r>
    </w:p>
    <w:p w:rsidR="003F2CB6" w:rsidRPr="003F2CB6" w:rsidRDefault="003F2CB6" w:rsidP="003F2CB6">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F2CB6">
        <w:rPr>
          <w:rFonts w:ascii="Times New Roman" w:eastAsia="+mn-ea" w:hAnsi="Times New Roman" w:cs="Times New Roman"/>
          <w:kern w:val="24"/>
          <w:sz w:val="28"/>
          <w:szCs w:val="28"/>
          <w:lang w:eastAsia="ru-RU"/>
        </w:rPr>
        <w:t xml:space="preserve">Максимальный объем часов на </w:t>
      </w:r>
      <w:r w:rsidRPr="003F2CB6">
        <w:rPr>
          <w:rFonts w:ascii="Times New Roman" w:eastAsia="Times New Roman" w:hAnsi="Times New Roman" w:cs="Times New Roman"/>
          <w:color w:val="000000"/>
          <w:sz w:val="28"/>
          <w:szCs w:val="28"/>
          <w:shd w:val="clear" w:color="auto" w:fill="FFFFFF"/>
          <w:lang w:eastAsia="ru-RU"/>
        </w:rPr>
        <w:t xml:space="preserve">промежуточную аттестацию обучающихся, которая осуществляется в рамках освоения </w:t>
      </w:r>
      <w:r w:rsidRPr="003F2CB6">
        <w:rPr>
          <w:rFonts w:ascii="Times New Roman" w:eastAsia="+mn-ea" w:hAnsi="Times New Roman" w:cs="Times New Roman"/>
          <w:kern w:val="24"/>
          <w:sz w:val="28"/>
          <w:szCs w:val="28"/>
          <w:lang w:eastAsia="ru-RU"/>
        </w:rPr>
        <w:t xml:space="preserve">общеобразовательного цикла дисциплин  составляет не более чем 2 недели, 72 часа (1404 часа – аудиторная нагрузка на ОД, 72 часа - ПА). Количество часов на проведение промежуточной аттестации по общеобразовательным дисциплинам может быть и меньше, в зависимости от форм проведения, но не менее чем 36 часов. Для проведения промежуточной аттестации по общеобразовательным дисциплинам необходимо </w:t>
      </w:r>
      <w:r w:rsidRPr="003F2CB6">
        <w:rPr>
          <w:rFonts w:ascii="Times New Roman" w:eastAsia="Times New Roman" w:hAnsi="Times New Roman" w:cs="Times New Roman"/>
          <w:sz w:val="28"/>
          <w:szCs w:val="28"/>
          <w:lang w:eastAsia="ru-RU"/>
        </w:rPr>
        <w:t>в</w:t>
      </w:r>
      <w:r w:rsidRPr="003F2CB6">
        <w:rPr>
          <w:rFonts w:ascii="Times New Roman" w:eastAsia="+mn-ea" w:hAnsi="Times New Roman" w:cs="Times New Roman"/>
          <w:kern w:val="24"/>
          <w:sz w:val="28"/>
          <w:szCs w:val="28"/>
          <w:lang w:eastAsia="ru-RU"/>
        </w:rPr>
        <w:t xml:space="preserve">ключить экзамены по русскому языку (обязателен для всех обучающихся, владение современным литературным языком, навыками работы с различной текстовой информацией необходимы каждому выпускнику профессиональной образовательной организации); по </w:t>
      </w:r>
      <w:r w:rsidRPr="003F2CB6">
        <w:rPr>
          <w:rFonts w:ascii="Times New Roman" w:eastAsia="Times New Roman" w:hAnsi="Times New Roman" w:cs="Times New Roman"/>
          <w:sz w:val="28"/>
          <w:szCs w:val="28"/>
          <w:lang w:eastAsia="ru-RU"/>
        </w:rPr>
        <w:t>общеобразовательным дисциплинам с увеличенным объемом на освоение содержания, в том числе профессионально-ориентированного.</w:t>
      </w:r>
    </w:p>
    <w:p w:rsidR="003F2CB6" w:rsidRPr="003F2CB6" w:rsidRDefault="003F2CB6" w:rsidP="003F2CB6">
      <w:pPr>
        <w:kinsoku w:val="0"/>
        <w:overflowPunct w:val="0"/>
        <w:spacing w:after="0"/>
        <w:ind w:firstLine="708"/>
        <w:jc w:val="both"/>
        <w:textAlignment w:val="baseline"/>
        <w:rPr>
          <w:rFonts w:ascii="Times New Roman" w:eastAsia="Times New Roman" w:hAnsi="Times New Roman" w:cs="Times New Roman"/>
          <w:sz w:val="28"/>
          <w:szCs w:val="28"/>
          <w:lang w:eastAsia="ru-RU"/>
        </w:rPr>
      </w:pPr>
      <w:r w:rsidRPr="003F2CB6">
        <w:rPr>
          <w:rFonts w:ascii="Times New Roman" w:eastAsia="Times New Roman" w:hAnsi="Times New Roman" w:cs="Times New Roman"/>
          <w:sz w:val="28"/>
          <w:szCs w:val="28"/>
          <w:lang w:eastAsia="ru-RU"/>
        </w:rPr>
        <w:t>Рекомендуемый объем нагрузки, выделяемый на промежуточную аттестацию, указывается единой цифрой на цикл или распределяется по дисциплинам/МДК/ПМ и составляет следующие варианты сочетаний: 16+20, 14+22, 12+24, 12+12+12.</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Согласно пункту 32 Порядка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 </w:t>
      </w:r>
    </w:p>
    <w:p w:rsidR="003F2CB6" w:rsidRPr="003F2CB6" w:rsidRDefault="003F2CB6" w:rsidP="003F2CB6">
      <w:pPr>
        <w:spacing w:after="0"/>
        <w:ind w:firstLine="708"/>
        <w:jc w:val="both"/>
        <w:rPr>
          <w:rFonts w:ascii="Times New Roman" w:eastAsia="Calibri" w:hAnsi="Times New Roman" w:cs="Times New Roman"/>
          <w:sz w:val="28"/>
          <w:szCs w:val="28"/>
        </w:rPr>
      </w:pPr>
    </w:p>
    <w:p w:rsidR="003F2CB6" w:rsidRPr="003F2CB6" w:rsidRDefault="003F2CB6" w:rsidP="003F2CB6">
      <w:pPr>
        <w:numPr>
          <w:ilvl w:val="0"/>
          <w:numId w:val="2"/>
        </w:numPr>
        <w:spacing w:after="0" w:line="240" w:lineRule="auto"/>
        <w:contextualSpacing/>
        <w:jc w:val="center"/>
        <w:rPr>
          <w:rFonts w:ascii="Times New Roman" w:eastAsia="Times New Roman" w:hAnsi="Times New Roman" w:cs="Times New Roman"/>
          <w:sz w:val="28"/>
          <w:szCs w:val="28"/>
          <w:lang w:eastAsia="ru-RU"/>
        </w:rPr>
      </w:pPr>
      <w:r w:rsidRPr="003F2CB6">
        <w:rPr>
          <w:rFonts w:ascii="Times New Roman" w:eastAsia="Times New Roman" w:hAnsi="Times New Roman" w:cs="Times New Roman"/>
          <w:b/>
          <w:sz w:val="28"/>
          <w:szCs w:val="28"/>
          <w:lang w:eastAsia="ru-RU"/>
        </w:rPr>
        <w:t>Структура циклов дисциплин ФГОС СПО</w:t>
      </w:r>
    </w:p>
    <w:p w:rsidR="003F2CB6" w:rsidRPr="003F2CB6" w:rsidRDefault="003F2CB6" w:rsidP="003F2CB6">
      <w:pPr>
        <w:spacing w:after="0" w:line="240" w:lineRule="auto"/>
        <w:ind w:left="720"/>
        <w:contextualSpacing/>
        <w:rPr>
          <w:rFonts w:ascii="Times New Roman" w:eastAsia="Times New Roman" w:hAnsi="Times New Roman" w:cs="Times New Roman"/>
          <w:sz w:val="28"/>
          <w:szCs w:val="28"/>
          <w:lang w:eastAsia="ru-RU"/>
        </w:rPr>
      </w:pPr>
    </w:p>
    <w:p w:rsidR="003F2CB6" w:rsidRPr="003F2CB6" w:rsidRDefault="003F2CB6" w:rsidP="003F2CB6">
      <w:pPr>
        <w:spacing w:after="0"/>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ab/>
      </w:r>
      <w:r w:rsidRPr="003F2CB6">
        <w:rPr>
          <w:rFonts w:ascii="Times New Roman" w:eastAsia="Calibri" w:hAnsi="Times New Roman" w:cs="Times New Roman"/>
          <w:i/>
          <w:sz w:val="28"/>
          <w:szCs w:val="28"/>
        </w:rPr>
        <w:t xml:space="preserve">Направленность </w:t>
      </w:r>
      <w:r w:rsidRPr="003F2CB6">
        <w:rPr>
          <w:rFonts w:ascii="Times New Roman" w:eastAsia="Calibri" w:hAnsi="Times New Roman" w:cs="Times New Roman"/>
          <w:sz w:val="28"/>
          <w:szCs w:val="28"/>
        </w:rPr>
        <w:t xml:space="preserve">– это ориентация образовательной программы на конкретные области знания, виды деятельности. ФГОС СПО может содержать виды деятельности по выбору, в примерной образовательной программе по этим видам деятельности формулируются наименования направленностей. Профессиональная </w:t>
      </w:r>
      <w:r w:rsidRPr="003F2CB6">
        <w:rPr>
          <w:rFonts w:ascii="Times New Roman" w:eastAsia="Calibri" w:hAnsi="Times New Roman" w:cs="Times New Roman"/>
          <w:sz w:val="28"/>
          <w:szCs w:val="28"/>
        </w:rPr>
        <w:lastRenderedPageBreak/>
        <w:t>образовательная организация выбирает направленность самостоятельно в зависимости от регионального рынка труда, пожеланий работодателя.</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При разработке ОП СПО профессиональная образовательная организация определяет какую направленность (одну или несколько) будет реализовывать. Составляется перечень общих видов деятельности в соответствии с которыми формулируются профессиональные модули, определяются виды деятельности по выбору и соответствующие профессиональные модули включаются в обязательную часть образовательной программы СПО.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В ОП СПО сведения о соответствии видов деятельности профессиональным модулям оформляются в табличной форме.</w:t>
      </w:r>
      <w:r w:rsidRPr="003F2CB6">
        <w:rPr>
          <w:rFonts w:ascii="Times New Roman" w:eastAsia="Times New Roman" w:hAnsi="Times New Roman" w:cs="Times New Roman"/>
          <w:color w:val="000000"/>
          <w:sz w:val="28"/>
          <w:szCs w:val="28"/>
          <w:lang w:eastAsia="ru-RU"/>
        </w:rPr>
        <w:t xml:space="preserve">  Направленность указывается в разделе 2 </w:t>
      </w:r>
      <w:r w:rsidRPr="003F2CB6">
        <w:rPr>
          <w:rFonts w:ascii="Times New Roman" w:eastAsia="Calibri" w:hAnsi="Times New Roman" w:cs="Times New Roman"/>
          <w:sz w:val="28"/>
          <w:szCs w:val="28"/>
        </w:rPr>
        <w:t xml:space="preserve">ОП СПО </w:t>
      </w:r>
      <w:r w:rsidRPr="003F2CB6">
        <w:rPr>
          <w:rFonts w:ascii="Times New Roman" w:eastAsia="Times New Roman" w:hAnsi="Times New Roman" w:cs="Times New Roman"/>
          <w:color w:val="000000"/>
          <w:sz w:val="28"/>
          <w:szCs w:val="28"/>
          <w:lang w:eastAsia="ru-RU"/>
        </w:rPr>
        <w:t xml:space="preserve">«Общая характеристика образовательной программы» </w:t>
      </w:r>
      <w:r w:rsidRPr="003F2CB6">
        <w:rPr>
          <w:rFonts w:ascii="Times New Roman" w:eastAsia="Calibri" w:hAnsi="Times New Roman" w:cs="Times New Roman"/>
          <w:sz w:val="28"/>
          <w:szCs w:val="28"/>
        </w:rPr>
        <w:t>образовательной программы СПО</w:t>
      </w:r>
      <w:r w:rsidRPr="003F2CB6">
        <w:rPr>
          <w:rFonts w:ascii="Times New Roman" w:eastAsia="Times New Roman" w:hAnsi="Times New Roman" w:cs="Times New Roman"/>
          <w:color w:val="000000"/>
          <w:sz w:val="28"/>
          <w:szCs w:val="28"/>
          <w:lang w:eastAsia="ru-RU"/>
        </w:rPr>
        <w:t>.</w:t>
      </w:r>
    </w:p>
    <w:p w:rsidR="003F2CB6" w:rsidRPr="003F2CB6" w:rsidRDefault="003F2CB6" w:rsidP="003F2CB6">
      <w:pPr>
        <w:spacing w:after="0"/>
        <w:ind w:firstLine="708"/>
        <w:jc w:val="both"/>
        <w:rPr>
          <w:rFonts w:ascii="Times New Roman" w:eastAsia="Calibri" w:hAnsi="Times New Roman" w:cs="Times New Roman"/>
          <w:kern w:val="24"/>
          <w:sz w:val="28"/>
          <w:szCs w:val="28"/>
        </w:rPr>
      </w:pPr>
      <w:r w:rsidRPr="003F2CB6">
        <w:rPr>
          <w:rFonts w:ascii="Times New Roman" w:eastAsia="Calibri" w:hAnsi="Times New Roman" w:cs="Times New Roman"/>
          <w:sz w:val="28"/>
          <w:szCs w:val="28"/>
        </w:rPr>
        <w:t xml:space="preserve"> В зависимости от ФГОС СПО у одной направленности может быть несколько видов деятельности. Если из предложенных по выбору видов деятельности осваивается ещё один, реализация его осуществляется за счет часов вариативной части ОП СПО. Наименование всех выбранных направленностей(и) </w:t>
      </w:r>
      <w:r w:rsidRPr="003F2CB6">
        <w:rPr>
          <w:rFonts w:ascii="Times New Roman" w:eastAsia="Times New Roman" w:hAnsi="Times New Roman" w:cs="Times New Roman"/>
          <w:sz w:val="28"/>
          <w:szCs w:val="28"/>
          <w:lang w:eastAsia="ru-RU"/>
        </w:rPr>
        <w:t>образовательной программы</w:t>
      </w:r>
      <w:r w:rsidRPr="003F2CB6">
        <w:rPr>
          <w:rFonts w:ascii="Times New Roman" w:eastAsia="Calibri" w:hAnsi="Times New Roman" w:cs="Times New Roman"/>
          <w:sz w:val="28"/>
          <w:szCs w:val="28"/>
        </w:rPr>
        <w:t xml:space="preserve"> фиксируется в приложении к диплому о среднем профессиональном образовании в разделе «5. Дополнительные сведения» (пункт 8.7. (в)</w:t>
      </w:r>
      <w:r w:rsidRPr="003F2CB6">
        <w:rPr>
          <w:rFonts w:ascii="Times New Roman" w:eastAsia="+mn-ea" w:hAnsi="Times New Roman" w:cs="Times New Roman"/>
          <w:kern w:val="24"/>
          <w:sz w:val="28"/>
          <w:szCs w:val="28"/>
        </w:rPr>
        <w:t xml:space="preserve"> П</w:t>
      </w:r>
      <w:r w:rsidRPr="003F2CB6">
        <w:rPr>
          <w:rFonts w:ascii="Times New Roman" w:eastAsia="Calibri" w:hAnsi="Times New Roman" w:cs="Times New Roman"/>
          <w:kern w:val="24"/>
          <w:sz w:val="28"/>
          <w:szCs w:val="28"/>
        </w:rPr>
        <w:t xml:space="preserve">орядка заполнения, учета и выдачи дипломов о среднем профессиональном образовании и их дубликатов, утв. приказом </w:t>
      </w:r>
      <w:proofErr w:type="spellStart"/>
      <w:r w:rsidRPr="003F2CB6">
        <w:rPr>
          <w:rFonts w:ascii="Times New Roman" w:eastAsia="Calibri" w:hAnsi="Times New Roman" w:cs="Times New Roman"/>
          <w:kern w:val="24"/>
          <w:sz w:val="28"/>
          <w:szCs w:val="28"/>
        </w:rPr>
        <w:t>Минпросвещения</w:t>
      </w:r>
      <w:proofErr w:type="spellEnd"/>
      <w:r w:rsidRPr="003F2CB6">
        <w:rPr>
          <w:rFonts w:ascii="Times New Roman" w:eastAsia="Calibri" w:hAnsi="Times New Roman" w:cs="Times New Roman"/>
          <w:kern w:val="24"/>
          <w:sz w:val="28"/>
          <w:szCs w:val="28"/>
        </w:rPr>
        <w:t xml:space="preserve"> России от 14.10.2022 № 906).</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При разработке учебного плана и календарного учебного графика ОП СПО с двумя и более направленностями в рамках широкой квалификации нагрузку каждой направленности планируют с одинаковым количеством часов. При этом в сумму общей нагрузки учебного плана и календарного учебного графика включают только одну направленность. Индекс профессиональных модулей, междисциплинарных курсов, учебных и производственных практик пишется с индексом «н». Порядковый номер присваивает образовательная организация при формировании ОП СПО.</w:t>
      </w:r>
    </w:p>
    <w:p w:rsidR="003F2CB6" w:rsidRPr="003F2CB6" w:rsidRDefault="003F2CB6" w:rsidP="003F2CB6">
      <w:pPr>
        <w:spacing w:after="0" w:line="240" w:lineRule="auto"/>
        <w:jc w:val="both"/>
        <w:rPr>
          <w:rFonts w:ascii="Times New Roman" w:eastAsia="Calibri" w:hAnsi="Times New Roman" w:cs="Times New Roman"/>
          <w:sz w:val="28"/>
          <w:szCs w:val="28"/>
        </w:rPr>
      </w:pPr>
    </w:p>
    <w:p w:rsidR="003F2CB6" w:rsidRPr="003F2CB6" w:rsidRDefault="003F2CB6" w:rsidP="003F2CB6">
      <w:pPr>
        <w:spacing w:after="0"/>
        <w:ind w:firstLine="708"/>
        <w:jc w:val="center"/>
        <w:rPr>
          <w:rFonts w:ascii="Times New Roman" w:eastAsia="Calibri" w:hAnsi="Times New Roman" w:cs="Times New Roman"/>
          <w:i/>
          <w:sz w:val="28"/>
          <w:szCs w:val="28"/>
        </w:rPr>
      </w:pPr>
      <w:r w:rsidRPr="003F2CB6">
        <w:rPr>
          <w:rFonts w:ascii="Times New Roman" w:eastAsia="Calibri" w:hAnsi="Times New Roman" w:cs="Times New Roman"/>
          <w:i/>
          <w:sz w:val="28"/>
          <w:szCs w:val="28"/>
        </w:rPr>
        <w:t xml:space="preserve">Распределение компонентов образовательной программы </w:t>
      </w:r>
      <w:r>
        <w:rPr>
          <w:rFonts w:ascii="Times New Roman" w:eastAsia="Calibri" w:hAnsi="Times New Roman" w:cs="Times New Roman"/>
          <w:i/>
          <w:sz w:val="28"/>
          <w:szCs w:val="28"/>
        </w:rPr>
        <w:t xml:space="preserve">СПО </w:t>
      </w:r>
      <w:r w:rsidRPr="003F2CB6">
        <w:rPr>
          <w:rFonts w:ascii="Times New Roman" w:eastAsia="Calibri" w:hAnsi="Times New Roman" w:cs="Times New Roman"/>
          <w:i/>
          <w:sz w:val="28"/>
          <w:szCs w:val="28"/>
        </w:rPr>
        <w:t>на базе основного общего образования</w:t>
      </w:r>
      <w:r>
        <w:rPr>
          <w:rFonts w:ascii="Times New Roman" w:eastAsia="Calibri" w:hAnsi="Times New Roman" w:cs="Times New Roman"/>
          <w:i/>
          <w:sz w:val="28"/>
          <w:szCs w:val="28"/>
        </w:rPr>
        <w:t xml:space="preserve"> </w:t>
      </w:r>
      <w:r w:rsidRPr="003F2CB6">
        <w:rPr>
          <w:rFonts w:ascii="Times New Roman" w:eastAsia="Calibri" w:hAnsi="Times New Roman" w:cs="Times New Roman"/>
          <w:i/>
          <w:sz w:val="28"/>
          <w:szCs w:val="28"/>
        </w:rPr>
        <w:t xml:space="preserve">в учебном плане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Все учебные дисциплины и профессиональные модули разделены на учебные циклы: общеобразовательный, социально-гуманитарный, общепрофессиональный и профессиональный. Заполняются графы «индекс» и «компоненты программы» в соответствии с учебным циклом. В социально-гуманитарном цикле обязательной части ППКРС должны быть предусмотрены следующие дисциплины: «СГ.01 История России»; «СГ.02 Иностранный язык в профессиональной деятельности»; «СГ.03 Безопасность жизнедеятельности»; «СГ.04 Физическая культура»; «СГ.05 Основы бережливого производства» «СГ.06 Основы финансовой грамотности». </w:t>
      </w:r>
      <w:r w:rsidRPr="003F2CB6">
        <w:rPr>
          <w:rFonts w:ascii="Times New Roman" w:eastAsia="Calibri" w:hAnsi="Times New Roman" w:cs="Times New Roman"/>
          <w:sz w:val="28"/>
          <w:szCs w:val="28"/>
        </w:rPr>
        <w:lastRenderedPageBreak/>
        <w:t xml:space="preserve">Учебные дисциплины «Основы бережливого производства» и «Основы финансовой грамотности» включаются при необходимости, если они указаны в пункте 2.7. соответствующего ФГОС СПО. Индекс дисциплинам присваивается по порядку.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Перечень дисциплин общепрофессионального цикла обязательной части образовательной программы устанавливается ФГОС СПО (пункт 2.8.) с учетом специфики профессии/специальности. В общепрофессиональный цикл включаются дисциплины, относившиеся прежде к естественно-научному и математическому циклам, ориентированные на профессию/специальность; дисциплины, обеспечивающие фундаментальную подготовку для дальнейшего освоения видов деятельности по профессии/специальности.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 профессиональном цикле должны быть предусмотрены профессиональные модули (далее – ПМ), включающие междисциплинарные курсы (далее − МДК), учебная практика и/или производственная практика. В структуру профессионального модуля могут входить одновременно и учебная и производственная практика, либо только учебная или только производственная. Также в составе профессионального модуля могут предусматриваться один или несколько междисциплинарных курсов. Объем профессионального модуля рассчитывается с учетом указанного в пункте 2.10 ФГОС СПО минимального объема (количество зачетных единиц). Для определения объема образовательной программы может быть применена система зачетных единиц, при этом одна зачетная единица соответствует 32–36 академическим часам (пункт 1.12./1.13. ФГОС СПО).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 рамках обязательной части ОП СПО на проведение учебных занятий и практики в очной форме обучения для профессии должно быть выделено не более 80 % от объема учебных циклов образовательной программы; для специальности – не более 70 % (пункт 2.3. ФГОС СПО). </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Вариативная часть образовательной программы составляет не менее 20 % для профессии  и не менее 30 % для специальности от общего объема времени, отведенного на освоение образовательной программы на базе среднего общего образования. Часы, отводимые на государственную итоговую аттестацию, вносятся в учебный план  в соответствии с данными таблицы № 1 ФГОС СПО.</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По каждой неделе рассчитывается суммарная нагрузка, которая не должна превышать 36 часов. Если при распределении часов обязательной части суммарная недельная нагрузка менее 36 часов, то она увеличивается за счет распределения  часов вариативной части. </w:t>
      </w:r>
    </w:p>
    <w:p w:rsidR="003F2CB6" w:rsidRPr="003F2CB6" w:rsidRDefault="003F2CB6" w:rsidP="003F2CB6">
      <w:pPr>
        <w:kinsoku w:val="0"/>
        <w:overflowPunct w:val="0"/>
        <w:spacing w:after="0"/>
        <w:ind w:firstLine="709"/>
        <w:jc w:val="both"/>
        <w:textAlignment w:val="baseline"/>
        <w:rPr>
          <w:rFonts w:ascii="Times New Roman" w:eastAsia="+mn-ea" w:hAnsi="Times New Roman" w:cs="Times New Roman"/>
          <w:kern w:val="24"/>
          <w:sz w:val="28"/>
          <w:szCs w:val="28"/>
          <w14:ligatures w14:val="standardContextual"/>
        </w:rPr>
      </w:pPr>
      <w:r w:rsidRPr="003F2CB6">
        <w:rPr>
          <w:rFonts w:ascii="Times New Roman" w:eastAsia="Times New Roman" w:hAnsi="Times New Roman" w:cs="Times New Roman"/>
          <w:color w:val="000000"/>
          <w:sz w:val="28"/>
          <w:szCs w:val="28"/>
          <w:lang w:eastAsia="ru-RU"/>
        </w:rPr>
        <w:t>Объем часов, отводимых на практическую подготовку по отдельным циклам учебного плана, может быть различен</w:t>
      </w:r>
      <w:bookmarkStart w:id="2" w:name="100132"/>
      <w:bookmarkEnd w:id="2"/>
      <w:r w:rsidRPr="003F2CB6">
        <w:rPr>
          <w:rFonts w:ascii="Times New Roman" w:eastAsia="Times New Roman" w:hAnsi="Times New Roman" w:cs="Times New Roman"/>
          <w:bCs/>
          <w:color w:val="000000"/>
          <w:kern w:val="36"/>
          <w:sz w:val="28"/>
          <w:szCs w:val="28"/>
          <w:lang w:eastAsia="ru-RU"/>
        </w:rPr>
        <w:t xml:space="preserve"> (Рекомендации, содержащие общие подходы к реализации образовательных программ среднего профессионального образования </w:t>
      </w:r>
      <w:r w:rsidRPr="003F2CB6">
        <w:rPr>
          <w:rFonts w:ascii="Times New Roman" w:eastAsia="Times New Roman" w:hAnsi="Times New Roman" w:cs="Times New Roman"/>
          <w:bCs/>
          <w:color w:val="000000"/>
          <w:kern w:val="36"/>
          <w:sz w:val="28"/>
          <w:szCs w:val="28"/>
          <w:lang w:eastAsia="ru-RU"/>
        </w:rPr>
        <w:lastRenderedPageBreak/>
        <w:t xml:space="preserve">(отдельных их частей) в форме практической подготовки, письмо </w:t>
      </w:r>
      <w:proofErr w:type="spellStart"/>
      <w:r w:rsidRPr="003F2CB6">
        <w:rPr>
          <w:rFonts w:ascii="Times New Roman" w:eastAsia="Times New Roman" w:hAnsi="Times New Roman" w:cs="Times New Roman"/>
          <w:bCs/>
          <w:color w:val="000000"/>
          <w:kern w:val="36"/>
          <w:sz w:val="28"/>
          <w:szCs w:val="28"/>
          <w:lang w:eastAsia="ru-RU"/>
        </w:rPr>
        <w:t>Минпросвещения</w:t>
      </w:r>
      <w:proofErr w:type="spellEnd"/>
      <w:r w:rsidRPr="003F2CB6">
        <w:rPr>
          <w:rFonts w:ascii="Times New Roman" w:eastAsia="Times New Roman" w:hAnsi="Times New Roman" w:cs="Times New Roman"/>
          <w:bCs/>
          <w:color w:val="000000"/>
          <w:kern w:val="36"/>
          <w:sz w:val="28"/>
          <w:szCs w:val="28"/>
          <w:lang w:eastAsia="ru-RU"/>
        </w:rPr>
        <w:t xml:space="preserve"> России от 08.04.2021 № 05-369).</w:t>
      </w:r>
      <w:r w:rsidRPr="003F2CB6">
        <w:rPr>
          <w:rFonts w:ascii="Times New Roman" w:eastAsia="+mn-ea" w:hAnsi="Times New Roman" w:cs="Times New Roman"/>
          <w:kern w:val="24"/>
          <w:sz w:val="28"/>
          <w:szCs w:val="28"/>
          <w14:ligatures w14:val="standardContextual"/>
        </w:rPr>
        <w:t xml:space="preserve"> </w:t>
      </w:r>
    </w:p>
    <w:p w:rsidR="003F2CB6" w:rsidRPr="003F2CB6" w:rsidRDefault="003F2CB6" w:rsidP="003F2CB6">
      <w:pPr>
        <w:kinsoku w:val="0"/>
        <w:overflowPunct w:val="0"/>
        <w:spacing w:after="0"/>
        <w:ind w:firstLine="709"/>
        <w:jc w:val="both"/>
        <w:textAlignment w:val="baseline"/>
        <w:rPr>
          <w:rFonts w:ascii="Times New Roman" w:eastAsia="+mn-ea" w:hAnsi="Times New Roman" w:cs="Times New Roman"/>
          <w:kern w:val="24"/>
          <w:sz w:val="28"/>
          <w:szCs w:val="28"/>
          <w14:ligatures w14:val="standardContextual"/>
        </w:rPr>
      </w:pPr>
      <w:r w:rsidRPr="003F2CB6">
        <w:rPr>
          <w:rFonts w:ascii="Times New Roman" w:eastAsia="Times New Roman" w:hAnsi="Times New Roman" w:cs="Times New Roman"/>
          <w:color w:val="000000"/>
          <w:sz w:val="28"/>
          <w:szCs w:val="28"/>
          <w:lang w:eastAsia="ru-RU"/>
        </w:rPr>
        <w:t>Общеобразовательный цикл учебного плана может включать до 40 % видов учебной деятельности в форме практической подготовки в рамках учебных предметов из обязательных предметных областей, а также дополнительных учебных предметов, курсов, реализуемых с учетом специфики осваиваемой специальности/профессии.</w:t>
      </w:r>
    </w:p>
    <w:p w:rsidR="003F2CB6" w:rsidRPr="003F2CB6" w:rsidRDefault="003F2CB6" w:rsidP="003F2CB6">
      <w:pPr>
        <w:shd w:val="clear" w:color="auto" w:fill="FFFFFF"/>
        <w:spacing w:after="0"/>
        <w:ind w:firstLine="708"/>
        <w:jc w:val="both"/>
        <w:rPr>
          <w:rFonts w:ascii="Times New Roman" w:eastAsia="Times New Roman" w:hAnsi="Times New Roman" w:cs="Times New Roman"/>
          <w:color w:val="000000"/>
          <w:sz w:val="28"/>
          <w:szCs w:val="28"/>
          <w:lang w:eastAsia="ru-RU"/>
        </w:rPr>
      </w:pPr>
      <w:bookmarkStart w:id="3" w:name="100133"/>
      <w:bookmarkEnd w:id="3"/>
      <w:r w:rsidRPr="003F2CB6">
        <w:rPr>
          <w:rFonts w:ascii="Times New Roman" w:eastAsia="Times New Roman" w:hAnsi="Times New Roman" w:cs="Times New Roman"/>
          <w:color w:val="000000"/>
          <w:sz w:val="28"/>
          <w:szCs w:val="28"/>
          <w:lang w:eastAsia="ru-RU"/>
        </w:rPr>
        <w:t xml:space="preserve">Отдельные разделы (темы) дисциплин </w:t>
      </w:r>
      <w:bookmarkStart w:id="4" w:name="_Hlk135172881"/>
      <w:r w:rsidRPr="003F2CB6">
        <w:rPr>
          <w:rFonts w:ascii="Times New Roman" w:eastAsia="Times New Roman" w:hAnsi="Times New Roman" w:cs="Times New Roman"/>
          <w:color w:val="000000"/>
          <w:sz w:val="28"/>
          <w:szCs w:val="28"/>
          <w:lang w:eastAsia="ru-RU"/>
        </w:rPr>
        <w:t>социально-гуманитарного цикла</w:t>
      </w:r>
      <w:bookmarkEnd w:id="4"/>
      <w:r w:rsidRPr="003F2CB6">
        <w:rPr>
          <w:rFonts w:ascii="Times New Roman" w:eastAsia="Times New Roman" w:hAnsi="Times New Roman" w:cs="Times New Roman"/>
          <w:color w:val="000000"/>
          <w:sz w:val="28"/>
          <w:szCs w:val="28"/>
          <w:lang w:eastAsia="ru-RU"/>
        </w:rPr>
        <w:t>, реализованные в форме практической подготовки, направлены на формирование определенных практических навыков, ориентированных на будущую профессиональную деятельность с учетом специфики подготовки в рамках образовательной программы по специальности/профессии.</w:t>
      </w:r>
      <w:bookmarkStart w:id="5" w:name="100134"/>
      <w:bookmarkEnd w:id="5"/>
      <w:r w:rsidRPr="003F2CB6">
        <w:rPr>
          <w:rFonts w:ascii="Times New Roman" w:eastAsia="Times New Roman" w:hAnsi="Times New Roman" w:cs="Times New Roman"/>
          <w:color w:val="000000"/>
          <w:sz w:val="28"/>
          <w:szCs w:val="28"/>
          <w:lang w:eastAsia="ru-RU"/>
        </w:rPr>
        <w:t xml:space="preserve"> Объем практической подготовки в рамках социально-гуманитарного цикла может варьироваться до 40 % от общего объема учебной нагрузки данных циклов.</w:t>
      </w:r>
    </w:p>
    <w:p w:rsidR="003F2CB6" w:rsidRPr="003F2CB6" w:rsidRDefault="003F2CB6" w:rsidP="003F2CB6">
      <w:pPr>
        <w:shd w:val="clear" w:color="auto" w:fill="FFFFFF"/>
        <w:spacing w:after="0"/>
        <w:ind w:firstLine="708"/>
        <w:jc w:val="both"/>
        <w:rPr>
          <w:rFonts w:ascii="Times New Roman" w:eastAsia="Times New Roman" w:hAnsi="Times New Roman" w:cs="Times New Roman"/>
          <w:color w:val="000000"/>
          <w:sz w:val="28"/>
          <w:szCs w:val="28"/>
          <w:lang w:eastAsia="ru-RU"/>
        </w:rPr>
      </w:pPr>
      <w:bookmarkStart w:id="6" w:name="100135"/>
      <w:bookmarkEnd w:id="6"/>
      <w:r w:rsidRPr="003F2CB6">
        <w:rPr>
          <w:rFonts w:ascii="Times New Roman" w:eastAsia="Times New Roman" w:hAnsi="Times New Roman" w:cs="Times New Roman"/>
          <w:color w:val="000000"/>
          <w:sz w:val="28"/>
          <w:szCs w:val="28"/>
          <w:lang w:eastAsia="ru-RU"/>
        </w:rPr>
        <w:t>Объем практической подготовки в рамках общепрофессионального цикла может варьироваться от 60 до 80 % от общего объема учебной нагрузки данного цикла и реализуется с привлечением специального оборудования (материалов) в учебных, учебно-производственных лабораториях, мастерских, учебно-опытных хозяйствах, учебных полигонах, учебных базах практики и т.д.</w:t>
      </w:r>
    </w:p>
    <w:p w:rsidR="003F2CB6" w:rsidRPr="003F2CB6" w:rsidRDefault="003F2CB6" w:rsidP="003F2CB6">
      <w:pPr>
        <w:shd w:val="clear" w:color="auto" w:fill="FFFFFF"/>
        <w:spacing w:after="0"/>
        <w:ind w:firstLine="708"/>
        <w:jc w:val="both"/>
        <w:rPr>
          <w:rFonts w:ascii="Times New Roman" w:eastAsia="Times New Roman" w:hAnsi="Times New Roman" w:cs="Times New Roman"/>
          <w:color w:val="000000"/>
          <w:sz w:val="28"/>
          <w:szCs w:val="28"/>
          <w:lang w:eastAsia="ru-RU"/>
        </w:rPr>
      </w:pPr>
      <w:bookmarkStart w:id="7" w:name="100136"/>
      <w:bookmarkEnd w:id="7"/>
      <w:r w:rsidRPr="003F2CB6">
        <w:rPr>
          <w:rFonts w:ascii="Times New Roman" w:eastAsia="Times New Roman" w:hAnsi="Times New Roman" w:cs="Times New Roman"/>
          <w:color w:val="000000"/>
          <w:sz w:val="28"/>
          <w:szCs w:val="28"/>
          <w:lang w:eastAsia="ru-RU"/>
        </w:rPr>
        <w:t>Объем практической подготовки в рамках профессионального цикла может варьироваться от 80 до 100 % от общего объема учебной нагрузки данного цикла и предусматривает выполнение, моделирование обучающимися практических видов работ, связанных с будущей профессиональной деятельностью в условиях, приближенных к реальным производственным.</w:t>
      </w:r>
    </w:p>
    <w:p w:rsidR="003F2CB6" w:rsidRPr="003F2CB6" w:rsidRDefault="003F2CB6" w:rsidP="003F2CB6">
      <w:pPr>
        <w:spacing w:after="0"/>
        <w:ind w:firstLine="708"/>
        <w:jc w:val="both"/>
        <w:rPr>
          <w:rFonts w:ascii="Times New Roman" w:eastAsia="Calibri" w:hAnsi="Times New Roman" w:cs="Times New Roman"/>
          <w:sz w:val="28"/>
          <w:szCs w:val="28"/>
        </w:rPr>
      </w:pPr>
      <w:r w:rsidRPr="003F2CB6">
        <w:rPr>
          <w:rFonts w:ascii="Times New Roman" w:eastAsia="Calibri" w:hAnsi="Times New Roman" w:cs="Times New Roman"/>
          <w:sz w:val="28"/>
          <w:szCs w:val="28"/>
        </w:rPr>
        <w:t xml:space="preserve">В ряде актуализируемых ФГОС СПО формулировка пункта  3.6. «Обучающиеся, осваивающие образовательную программу, могут освоить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предполагает, что образовательная организация при формировании образовательной программы самостоятельно принимает решение о включении в программу (за счет часов вариативной части) профессионального модуля по освоению профессии рабочего, должности служащего (одной или нескольких) в соответствии с перечнем профессий рабочих, должностей служащих, по которым осуществляется профессиональное обучение (утв. приказом </w:t>
      </w:r>
      <w:proofErr w:type="spellStart"/>
      <w:r w:rsidRPr="003F2CB6">
        <w:rPr>
          <w:rFonts w:ascii="Times New Roman" w:eastAsia="Calibri" w:hAnsi="Times New Roman" w:cs="Times New Roman"/>
          <w:sz w:val="28"/>
          <w:szCs w:val="28"/>
        </w:rPr>
        <w:t>Минобрнауки</w:t>
      </w:r>
      <w:proofErr w:type="spellEnd"/>
      <w:r w:rsidRPr="003F2CB6">
        <w:rPr>
          <w:rFonts w:ascii="Times New Roman" w:eastAsia="Calibri" w:hAnsi="Times New Roman" w:cs="Times New Roman"/>
          <w:sz w:val="28"/>
          <w:szCs w:val="28"/>
        </w:rPr>
        <w:t xml:space="preserve"> России от 02.07.2013 № 513).</w:t>
      </w:r>
    </w:p>
    <w:p w:rsidR="003F2CB6" w:rsidRPr="003F2CB6" w:rsidRDefault="003F2CB6" w:rsidP="003F2CB6">
      <w:pPr>
        <w:spacing w:after="0" w:line="240" w:lineRule="auto"/>
        <w:ind w:firstLine="708"/>
        <w:jc w:val="both"/>
        <w:rPr>
          <w:rFonts w:ascii="Times New Roman" w:eastAsia="Calibri" w:hAnsi="Times New Roman" w:cs="Times New Roman"/>
          <w:sz w:val="28"/>
          <w:szCs w:val="28"/>
        </w:rPr>
      </w:pPr>
    </w:p>
    <w:p w:rsidR="003F2CB6" w:rsidRPr="003F2CB6" w:rsidRDefault="003F2CB6" w:rsidP="003F2CB6">
      <w:pPr>
        <w:spacing w:after="0" w:line="240" w:lineRule="auto"/>
        <w:ind w:firstLine="708"/>
        <w:jc w:val="both"/>
        <w:rPr>
          <w:rFonts w:ascii="Times New Roman" w:eastAsia="Calibri" w:hAnsi="Times New Roman" w:cs="Times New Roman"/>
          <w:sz w:val="28"/>
          <w:szCs w:val="28"/>
        </w:rPr>
      </w:pPr>
    </w:p>
    <w:p w:rsidR="003F2CB6" w:rsidRPr="003F2CB6" w:rsidRDefault="003F2CB6" w:rsidP="003F2CB6">
      <w:pPr>
        <w:spacing w:after="0" w:line="240" w:lineRule="auto"/>
        <w:ind w:firstLine="708"/>
        <w:jc w:val="both"/>
        <w:rPr>
          <w:rFonts w:ascii="Times New Roman" w:eastAsia="Calibri" w:hAnsi="Times New Roman" w:cs="Times New Roman"/>
          <w:sz w:val="28"/>
          <w:szCs w:val="28"/>
        </w:rPr>
      </w:pPr>
    </w:p>
    <w:p w:rsidR="003F2CB6" w:rsidRPr="003F2CB6" w:rsidRDefault="003F2CB6" w:rsidP="003F2CB6">
      <w:pPr>
        <w:spacing w:after="0" w:line="240" w:lineRule="auto"/>
        <w:ind w:firstLine="708"/>
        <w:jc w:val="both"/>
        <w:rPr>
          <w:rFonts w:ascii="Times New Roman" w:eastAsia="Calibri" w:hAnsi="Times New Roman" w:cs="Times New Roman"/>
          <w:sz w:val="28"/>
          <w:szCs w:val="28"/>
        </w:rPr>
      </w:pPr>
    </w:p>
    <w:p w:rsidR="008233D2" w:rsidRPr="003F2CB6" w:rsidRDefault="008233D2">
      <w:pPr>
        <w:rPr>
          <w:rFonts w:ascii="Times New Roman" w:hAnsi="Times New Roman" w:cs="Times New Roman"/>
          <w:sz w:val="28"/>
          <w:szCs w:val="28"/>
        </w:rPr>
      </w:pPr>
    </w:p>
    <w:sectPr w:rsidR="008233D2" w:rsidRPr="003F2CB6" w:rsidSect="003F2CB6">
      <w:pgSz w:w="11907" w:h="16840"/>
      <w:pgMar w:top="1134" w:right="567"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67EA5"/>
    <w:multiLevelType w:val="hybridMultilevel"/>
    <w:tmpl w:val="6B74C020"/>
    <w:lvl w:ilvl="0" w:tplc="38EC2E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F642A8"/>
    <w:multiLevelType w:val="hybridMultilevel"/>
    <w:tmpl w:val="E4844670"/>
    <w:lvl w:ilvl="0" w:tplc="8362A908">
      <w:start w:val="1"/>
      <w:numFmt w:val="decimal"/>
      <w:lvlText w:val="%1."/>
      <w:lvlJc w:val="left"/>
      <w:pPr>
        <w:tabs>
          <w:tab w:val="num" w:pos="720"/>
        </w:tabs>
        <w:ind w:left="720" w:hanging="360"/>
      </w:pPr>
    </w:lvl>
    <w:lvl w:ilvl="1" w:tplc="43EE73FC" w:tentative="1">
      <w:start w:val="1"/>
      <w:numFmt w:val="decimal"/>
      <w:lvlText w:val="%2."/>
      <w:lvlJc w:val="left"/>
      <w:pPr>
        <w:tabs>
          <w:tab w:val="num" w:pos="1440"/>
        </w:tabs>
        <w:ind w:left="1440" w:hanging="360"/>
      </w:pPr>
    </w:lvl>
    <w:lvl w:ilvl="2" w:tplc="26B417E8" w:tentative="1">
      <w:start w:val="1"/>
      <w:numFmt w:val="decimal"/>
      <w:lvlText w:val="%3."/>
      <w:lvlJc w:val="left"/>
      <w:pPr>
        <w:tabs>
          <w:tab w:val="num" w:pos="2160"/>
        </w:tabs>
        <w:ind w:left="2160" w:hanging="360"/>
      </w:pPr>
    </w:lvl>
    <w:lvl w:ilvl="3" w:tplc="6F9AEE32" w:tentative="1">
      <w:start w:val="1"/>
      <w:numFmt w:val="decimal"/>
      <w:lvlText w:val="%4."/>
      <w:lvlJc w:val="left"/>
      <w:pPr>
        <w:tabs>
          <w:tab w:val="num" w:pos="2880"/>
        </w:tabs>
        <w:ind w:left="2880" w:hanging="360"/>
      </w:pPr>
    </w:lvl>
    <w:lvl w:ilvl="4" w:tplc="7E6C85F6" w:tentative="1">
      <w:start w:val="1"/>
      <w:numFmt w:val="decimal"/>
      <w:lvlText w:val="%5."/>
      <w:lvlJc w:val="left"/>
      <w:pPr>
        <w:tabs>
          <w:tab w:val="num" w:pos="3600"/>
        </w:tabs>
        <w:ind w:left="3600" w:hanging="360"/>
      </w:pPr>
    </w:lvl>
    <w:lvl w:ilvl="5" w:tplc="968E43D4" w:tentative="1">
      <w:start w:val="1"/>
      <w:numFmt w:val="decimal"/>
      <w:lvlText w:val="%6."/>
      <w:lvlJc w:val="left"/>
      <w:pPr>
        <w:tabs>
          <w:tab w:val="num" w:pos="4320"/>
        </w:tabs>
        <w:ind w:left="4320" w:hanging="360"/>
      </w:pPr>
    </w:lvl>
    <w:lvl w:ilvl="6" w:tplc="B2B2F448" w:tentative="1">
      <w:start w:val="1"/>
      <w:numFmt w:val="decimal"/>
      <w:lvlText w:val="%7."/>
      <w:lvlJc w:val="left"/>
      <w:pPr>
        <w:tabs>
          <w:tab w:val="num" w:pos="5040"/>
        </w:tabs>
        <w:ind w:left="5040" w:hanging="360"/>
      </w:pPr>
    </w:lvl>
    <w:lvl w:ilvl="7" w:tplc="36688796" w:tentative="1">
      <w:start w:val="1"/>
      <w:numFmt w:val="decimal"/>
      <w:lvlText w:val="%8."/>
      <w:lvlJc w:val="left"/>
      <w:pPr>
        <w:tabs>
          <w:tab w:val="num" w:pos="5760"/>
        </w:tabs>
        <w:ind w:left="5760" w:hanging="360"/>
      </w:pPr>
    </w:lvl>
    <w:lvl w:ilvl="8" w:tplc="FEC6B74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B6"/>
    <w:rsid w:val="003F2CB6"/>
    <w:rsid w:val="008233D2"/>
    <w:rsid w:val="00CC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F2C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3F2C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listview/TeachingMaterial" TargetMode="External"/><Relationship Id="rId3" Type="http://schemas.microsoft.com/office/2007/relationships/stylesWithEffects" Target="stylesWithEffects.xml"/><Relationship Id="rId7" Type="http://schemas.openxmlformats.org/officeDocument/2006/relationships/hyperlink" Target="https://base.garant.ru/5632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vigator.spolab.firp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User409</dc:creator>
  <cp:lastModifiedBy>Anastasia</cp:lastModifiedBy>
  <cp:revision>2</cp:revision>
  <dcterms:created xsi:type="dcterms:W3CDTF">2023-05-24T08:41:00Z</dcterms:created>
  <dcterms:modified xsi:type="dcterms:W3CDTF">2023-05-24T08:41:00Z</dcterms:modified>
</cp:coreProperties>
</file>