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A3" w:rsidRDefault="006245A3" w:rsidP="006245A3">
      <w:pPr>
        <w:widowControl w:val="0"/>
        <w:spacing w:before="1" w:after="0" w:line="240" w:lineRule="auto"/>
        <w:ind w:right="-20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  <w:proofErr w:type="gramStart"/>
      <w:r w:rsidRPr="00345F60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образовательные учреждение Вологодской области «Череповецкий </w:t>
      </w:r>
      <w:proofErr w:type="spellStart"/>
      <w:r w:rsidRPr="00345F60">
        <w:rPr>
          <w:rFonts w:ascii="Times New Roman" w:hAnsi="Times New Roman" w:cs="Times New Roman"/>
          <w:sz w:val="28"/>
          <w:szCs w:val="28"/>
        </w:rPr>
        <w:t>лесомеханический</w:t>
      </w:r>
      <w:proofErr w:type="spellEnd"/>
      <w:r w:rsidRPr="00345F60">
        <w:rPr>
          <w:rFonts w:ascii="Times New Roman" w:hAnsi="Times New Roman" w:cs="Times New Roman"/>
          <w:sz w:val="28"/>
          <w:szCs w:val="28"/>
        </w:rPr>
        <w:t xml:space="preserve"> техникум им. В.П. Чкалова»</w:t>
      </w:r>
      <w:proofErr w:type="gramEnd"/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</w:p>
    <w:p w:rsid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</w:pPr>
      <w:r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  <w:lang w:eastAsia="ja-JP"/>
        </w:rPr>
        <w:t xml:space="preserve">Электромагнетизм </w:t>
      </w:r>
    </w:p>
    <w:p w:rsidR="006245A3" w:rsidRPr="006245A3" w:rsidRDefault="006245A3" w:rsidP="006245A3">
      <w:pPr>
        <w:widowControl w:val="0"/>
        <w:spacing w:before="1"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b/>
          <w:position w:val="-1"/>
          <w:sz w:val="28"/>
          <w:szCs w:val="28"/>
          <w:lang w:eastAsia="ja-JP"/>
        </w:rPr>
      </w:pPr>
      <w:r w:rsidRPr="006245A3">
        <w:rPr>
          <w:rFonts w:ascii="Times New Roman" w:hAnsi="Times New Roman" w:cs="Times New Roman"/>
          <w:b/>
          <w:sz w:val="28"/>
          <w:szCs w:val="28"/>
        </w:rPr>
        <w:t>«Индукционный ток, правило Ленца. Двигатель переменного</w:t>
      </w:r>
      <w:r w:rsidRPr="006245A3">
        <w:rPr>
          <w:rFonts w:ascii="Times New Roman" w:hAnsi="Times New Roman" w:cs="Times New Roman"/>
          <w:b/>
          <w:sz w:val="28"/>
          <w:szCs w:val="28"/>
        </w:rPr>
        <w:t xml:space="preserve"> тока, устройство и применение»</w:t>
      </w:r>
    </w:p>
    <w:p w:rsidR="006245A3" w:rsidRPr="006245A3" w:rsidRDefault="006245A3" w:rsidP="006245A3">
      <w:pPr>
        <w:widowControl w:val="0"/>
        <w:spacing w:after="0" w:line="240" w:lineRule="auto"/>
        <w:ind w:left="5529" w:right="-20" w:firstLine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5529" w:right="-20" w:firstLine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5529" w:right="-20" w:firstLine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5529" w:right="-20" w:firstLine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right="-20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tabs>
          <w:tab w:val="left" w:pos="5812"/>
        </w:tabs>
        <w:spacing w:after="0" w:line="240" w:lineRule="auto"/>
        <w:ind w:left="5670" w:right="-20"/>
        <w:jc w:val="both"/>
        <w:outlineLvl w:val="0"/>
        <w:rPr>
          <w:rFonts w:ascii="Times New Roman" w:eastAsia="Liberation Mono" w:hAnsi="Times New Roman" w:cs="Times New Roman"/>
          <w:b/>
          <w:color w:val="000000"/>
          <w:position w:val="-1"/>
          <w:sz w:val="28"/>
          <w:szCs w:val="28"/>
          <w:lang w:eastAsia="ja-JP"/>
        </w:rPr>
      </w:pPr>
      <w:r w:rsidRPr="006245A3">
        <w:rPr>
          <w:rFonts w:ascii="Times New Roman" w:eastAsia="Liberation Mono" w:hAnsi="Times New Roman" w:cs="Times New Roman"/>
          <w:b/>
          <w:color w:val="000000"/>
          <w:sz w:val="28"/>
          <w:szCs w:val="28"/>
          <w:lang w:eastAsia="ja-JP"/>
        </w:rPr>
        <w:t>Теоретическое занятие</w:t>
      </w:r>
      <w:r w:rsidRPr="006245A3">
        <w:rPr>
          <w:rFonts w:ascii="Times New Roman" w:eastAsia="Liberation Mono" w:hAnsi="Times New Roman" w:cs="Times New Roman"/>
          <w:b/>
          <w:color w:val="000000"/>
          <w:sz w:val="28"/>
          <w:szCs w:val="28"/>
          <w:lang w:eastAsia="ja-JP"/>
        </w:rPr>
        <w:t>:</w:t>
      </w:r>
    </w:p>
    <w:p w:rsidR="006245A3" w:rsidRPr="006245A3" w:rsidRDefault="006245A3" w:rsidP="006245A3">
      <w:pPr>
        <w:tabs>
          <w:tab w:val="left" w:pos="5812"/>
        </w:tabs>
        <w:spacing w:after="0" w:line="220" w:lineRule="exact"/>
        <w:ind w:left="5670"/>
        <w:jc w:val="both"/>
        <w:outlineLvl w:val="0"/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</w:pPr>
    </w:p>
    <w:p w:rsidR="006245A3" w:rsidRDefault="006245A3" w:rsidP="006245A3">
      <w:pPr>
        <w:widowControl w:val="0"/>
        <w:tabs>
          <w:tab w:val="left" w:pos="5812"/>
        </w:tabs>
        <w:spacing w:after="0" w:line="240" w:lineRule="auto"/>
        <w:ind w:left="5670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  <w:r w:rsidRPr="006245A3"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 xml:space="preserve">Специальность: </w:t>
      </w:r>
    </w:p>
    <w:p w:rsidR="006245A3" w:rsidRPr="006245A3" w:rsidRDefault="006245A3" w:rsidP="006245A3">
      <w:pPr>
        <w:widowControl w:val="0"/>
        <w:tabs>
          <w:tab w:val="left" w:pos="5812"/>
        </w:tabs>
        <w:spacing w:after="0" w:line="240" w:lineRule="auto"/>
        <w:ind w:left="5670"/>
        <w:jc w:val="both"/>
        <w:outlineLvl w:val="0"/>
        <w:rPr>
          <w:rFonts w:ascii="Times New Roman" w:eastAsia="Liberation Mono" w:hAnsi="Times New Roman" w:cs="Times New Roman"/>
          <w:color w:val="000000"/>
          <w:position w:val="-1"/>
          <w:sz w:val="28"/>
          <w:szCs w:val="28"/>
          <w:lang w:eastAsia="ja-JP"/>
        </w:rPr>
      </w:pPr>
      <w:r w:rsidRPr="00345F60">
        <w:rPr>
          <w:rFonts w:ascii="Times New Roman" w:hAnsi="Times New Roman" w:cs="Times New Roman"/>
          <w:sz w:val="28"/>
          <w:szCs w:val="28"/>
        </w:rPr>
        <w:t>23.02.04 Техническая эксплуатация подъемно-транспортных, строительных, дорожных машин и оборудования (по отраслям)</w:t>
      </w:r>
    </w:p>
    <w:p w:rsidR="006245A3" w:rsidRPr="006245A3" w:rsidRDefault="006245A3" w:rsidP="006245A3">
      <w:pPr>
        <w:tabs>
          <w:tab w:val="left" w:pos="5812"/>
        </w:tabs>
        <w:spacing w:after="0" w:line="220" w:lineRule="exact"/>
        <w:ind w:left="5670"/>
        <w:jc w:val="both"/>
        <w:outlineLvl w:val="0"/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</w:pPr>
      <w:r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  <w:t>ОД Физика</w:t>
      </w:r>
    </w:p>
    <w:p w:rsidR="006245A3" w:rsidRPr="006245A3" w:rsidRDefault="006245A3" w:rsidP="006245A3">
      <w:pPr>
        <w:tabs>
          <w:tab w:val="left" w:pos="5812"/>
        </w:tabs>
        <w:spacing w:after="0" w:line="220" w:lineRule="exact"/>
        <w:ind w:left="5670"/>
        <w:jc w:val="both"/>
        <w:outlineLvl w:val="0"/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</w:pPr>
      <w:r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  <w:t>ОПД Электротехника</w:t>
      </w:r>
    </w:p>
    <w:p w:rsidR="006245A3" w:rsidRPr="006245A3" w:rsidRDefault="006245A3" w:rsidP="006245A3">
      <w:pPr>
        <w:tabs>
          <w:tab w:val="left" w:pos="5812"/>
        </w:tabs>
        <w:spacing w:after="0" w:line="220" w:lineRule="exact"/>
        <w:ind w:left="5670"/>
        <w:jc w:val="both"/>
        <w:outlineLvl w:val="0"/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</w:pPr>
      <w:r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  <w:t xml:space="preserve">Раздел «Электромагнетизм» </w:t>
      </w:r>
    </w:p>
    <w:p w:rsidR="006245A3" w:rsidRDefault="006245A3" w:rsidP="006245A3">
      <w:pPr>
        <w:widowControl w:val="0"/>
        <w:tabs>
          <w:tab w:val="left" w:pos="5812"/>
        </w:tabs>
        <w:spacing w:after="0" w:line="240" w:lineRule="auto"/>
        <w:ind w:left="5670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  <w:r w:rsidRPr="006245A3"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>Преподавател</w:t>
      </w:r>
      <w:proofErr w:type="gramStart"/>
      <w:r w:rsidRPr="006245A3"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>ь(</w:t>
      </w:r>
      <w:proofErr w:type="gramEnd"/>
      <w:r w:rsidRPr="006245A3"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>и):</w:t>
      </w:r>
    </w:p>
    <w:p w:rsidR="006245A3" w:rsidRPr="006245A3" w:rsidRDefault="006245A3" w:rsidP="006245A3">
      <w:pPr>
        <w:widowControl w:val="0"/>
        <w:tabs>
          <w:tab w:val="left" w:pos="5812"/>
        </w:tabs>
        <w:spacing w:after="0" w:line="240" w:lineRule="auto"/>
        <w:ind w:left="5670"/>
        <w:jc w:val="both"/>
        <w:outlineLvl w:val="0"/>
        <w:rPr>
          <w:rFonts w:ascii="Times New Roman" w:eastAsia="Liberation Mono" w:hAnsi="Times New Roman" w:cs="Times New Roman"/>
          <w:color w:val="000000"/>
          <w:position w:val="-1"/>
          <w:sz w:val="28"/>
          <w:szCs w:val="28"/>
          <w:lang w:eastAsia="ja-JP"/>
        </w:rPr>
      </w:pPr>
      <w:proofErr w:type="spellStart"/>
      <w:r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>Белушкина</w:t>
      </w:r>
      <w:proofErr w:type="spellEnd"/>
      <w:r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 xml:space="preserve"> Юлия Владимировна</w:t>
      </w:r>
    </w:p>
    <w:p w:rsidR="006245A3" w:rsidRPr="006245A3" w:rsidRDefault="006245A3" w:rsidP="006245A3">
      <w:pPr>
        <w:spacing w:after="0" w:line="220" w:lineRule="exact"/>
        <w:ind w:left="5529" w:firstLine="1"/>
        <w:jc w:val="both"/>
        <w:outlineLvl w:val="0"/>
        <w:rPr>
          <w:rFonts w:ascii="Times New Roman" w:eastAsia="Liberation Mono" w:hAnsi="Times New Roman" w:cs="Times New Roman"/>
          <w:position w:val="-1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5529" w:right="-20" w:firstLine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-1" w:right="-20" w:hanging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-1" w:right="-20" w:hanging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-1" w:right="-20" w:hanging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-1" w:right="-20" w:hanging="1"/>
        <w:jc w:val="both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Pr="006245A3" w:rsidRDefault="006245A3" w:rsidP="006245A3">
      <w:pPr>
        <w:widowControl w:val="0"/>
        <w:spacing w:after="0" w:line="240" w:lineRule="auto"/>
        <w:ind w:left="-1" w:right="-20" w:hanging="1"/>
        <w:jc w:val="center"/>
        <w:outlineLvl w:val="0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Default="006245A3" w:rsidP="006245A3">
      <w:pPr>
        <w:jc w:val="center"/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</w:pPr>
    </w:p>
    <w:p w:rsidR="006245A3" w:rsidRDefault="006245A3" w:rsidP="006245A3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245A3">
        <w:rPr>
          <w:rFonts w:ascii="Times New Roman" w:eastAsia="Liberation Mono" w:hAnsi="Times New Roman" w:cs="Times New Roman"/>
          <w:color w:val="000000"/>
          <w:sz w:val="28"/>
          <w:szCs w:val="28"/>
          <w:lang w:eastAsia="ja-JP"/>
        </w:rPr>
        <w:t>2023</w:t>
      </w:r>
      <w:r>
        <w:rPr>
          <w:b/>
          <w:bCs/>
          <w:color w:val="333333"/>
          <w:sz w:val="28"/>
          <w:szCs w:val="28"/>
        </w:rPr>
        <w:br w:type="page"/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b/>
          <w:bCs/>
          <w:color w:val="333333"/>
          <w:sz w:val="28"/>
          <w:szCs w:val="28"/>
        </w:rPr>
        <w:lastRenderedPageBreak/>
        <w:t>Пр</w:t>
      </w:r>
      <w:r w:rsidR="006245A3">
        <w:rPr>
          <w:b/>
          <w:bCs/>
          <w:color w:val="333333"/>
          <w:sz w:val="28"/>
          <w:szCs w:val="28"/>
        </w:rPr>
        <w:t>инцип действия электродвигателя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b/>
          <w:bCs/>
          <w:color w:val="333333"/>
          <w:sz w:val="28"/>
          <w:szCs w:val="28"/>
        </w:rPr>
        <w:t>Электродвигатель</w:t>
      </w:r>
      <w:r w:rsidR="006245A3">
        <w:rPr>
          <w:color w:val="333333"/>
          <w:sz w:val="28"/>
          <w:szCs w:val="28"/>
        </w:rPr>
        <w:t xml:space="preserve"> – </w:t>
      </w:r>
      <w:r w:rsidRPr="00306669">
        <w:rPr>
          <w:i/>
          <w:iCs/>
          <w:color w:val="333333"/>
          <w:sz w:val="28"/>
          <w:szCs w:val="28"/>
        </w:rPr>
        <w:t xml:space="preserve">это просто устройство для эффективного преобразования электрической энергии в </w:t>
      </w:r>
      <w:proofErr w:type="gramStart"/>
      <w:r w:rsidRPr="00306669">
        <w:rPr>
          <w:i/>
          <w:iCs/>
          <w:color w:val="333333"/>
          <w:sz w:val="28"/>
          <w:szCs w:val="28"/>
        </w:rPr>
        <w:t>механическую</w:t>
      </w:r>
      <w:proofErr w:type="gramEnd"/>
      <w:r w:rsidRPr="00306669">
        <w:rPr>
          <w:i/>
          <w:iCs/>
          <w:color w:val="333333"/>
          <w:sz w:val="28"/>
          <w:szCs w:val="28"/>
        </w:rPr>
        <w:t>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В основе этого преобразования лежит магнетизм. В электродвигателях используются постоянные магниты и электромагниты, кроме того, используются магнитные свойства различных материалов, чтобы создавать эти удивительные устройства.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Существует несколько типов электродвигателей. Отметим два главных класса: AC и DC.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Электродвигатели класса AC (</w:t>
      </w:r>
      <w:proofErr w:type="spellStart"/>
      <w:r w:rsidRPr="00306669">
        <w:rPr>
          <w:color w:val="333333"/>
          <w:sz w:val="28"/>
          <w:szCs w:val="28"/>
        </w:rPr>
        <w:t>AlternatingCurrent</w:t>
      </w:r>
      <w:proofErr w:type="spellEnd"/>
      <w:r w:rsidRPr="00306669">
        <w:rPr>
          <w:color w:val="333333"/>
          <w:sz w:val="28"/>
          <w:szCs w:val="28"/>
        </w:rPr>
        <w:t>) требуют для работы источник переменного тока или напряжения (такой источник Вы можете найти в любой электрической розетке в доме).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Электродвигатели класса DC (</w:t>
      </w:r>
      <w:proofErr w:type="spellStart"/>
      <w:r w:rsidRPr="00306669">
        <w:rPr>
          <w:color w:val="333333"/>
          <w:sz w:val="28"/>
          <w:szCs w:val="28"/>
        </w:rPr>
        <w:t>DirectCurrent</w:t>
      </w:r>
      <w:proofErr w:type="spellEnd"/>
      <w:r w:rsidRPr="00306669">
        <w:rPr>
          <w:color w:val="333333"/>
          <w:sz w:val="28"/>
          <w:szCs w:val="28"/>
        </w:rPr>
        <w:t>) требуют для работы источник постоянного тока или напряжения (такой источник Вы можете найти в любой батарейке).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Универсальные двигатели могут работать от источника любого типа.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Не только конструкция двигателей различна, различны способы контроля скорости и вращающего момента, хотя принцип преобразования энергии одинаков для всех типов.</w:t>
      </w:r>
    </w:p>
    <w:p w:rsidR="006245A3" w:rsidRDefault="006245A3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333333"/>
          <w:sz w:val="28"/>
          <w:szCs w:val="28"/>
        </w:rPr>
      </w:pP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b/>
          <w:bCs/>
          <w:color w:val="333333"/>
          <w:sz w:val="28"/>
          <w:szCs w:val="28"/>
        </w:rPr>
        <w:t>Устройство и принцип работы простейшего электродвигателя.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В основе конструкции электрического двигателя лежит эффект, обнаруженный Майклом Фарадеем в 1821 году: что взаимодействие электрического тока и магнита может вызывать непрерывное вращение. Один из первых двигателей, нашедших практическое применение, был двигатель Бориса Семеновича Якоби (1801 –1874), приводивший в движение катер с 12 пассажирами на борту. Однако для широкого использования электродвигателя необходим был источник дешевой электроэнергии — электромагнитный генератор.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Принцип работы электродвигателя очень прост: вращение вызывается силами магнитного притяжения и отталкивания, действующими между полюсами подвижного электромагнита (ротора) и соответствующими полюсами внешнего магнитного поля, создаваемого неподвижным электромагнитом (или постоянным магнитом) — статором.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Вращающаяся часть электрической машины называется ротором (или якорем), а неподвижная - статором. В простом электродвигателе постоянного тока блок катушки служит ротором, а постоянный магнит - статором.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Сложность заключается в том, чтобы добиться непрерывного вращения двигателя. А для этого надо сделать так, чтобы полюс подвижного электромагнита, притянувшись к противоположному полюсу статора, автоматически менялся на противоположный — тогда ротор не замрет на месте, а повернется дальше — по инерции и под действием возникшего в этот момент отталкивания.</w:t>
      </w:r>
    </w:p>
    <w:p w:rsidR="00C2709B" w:rsidRPr="00306669" w:rsidRDefault="00C2709B" w:rsidP="0030666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06669">
        <w:rPr>
          <w:noProof/>
          <w:color w:val="333333"/>
          <w:sz w:val="28"/>
          <w:szCs w:val="28"/>
        </w:rPr>
        <w:lastRenderedPageBreak/>
        <w:drawing>
          <wp:inline distT="0" distB="0" distL="0" distR="0">
            <wp:extent cx="2317750" cy="2424430"/>
            <wp:effectExtent l="0" t="0" r="6350" b="0"/>
            <wp:docPr id="1" name="Рисунок 1" descr="http://infofiz.ru/images/stories/lkft/lk47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infofiz.ru/images/stories/lkft/lk47t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 xml:space="preserve">Для автоматического переключения полюсов ротора служит коллектор. Он представляет собой пару закрепленных на валу ротора пластин, к которым подключены обмотки ротора. Ток на эти пластины подается через </w:t>
      </w:r>
      <w:proofErr w:type="spellStart"/>
      <w:r w:rsidRPr="00306669">
        <w:rPr>
          <w:color w:val="333333"/>
          <w:sz w:val="28"/>
          <w:szCs w:val="28"/>
        </w:rPr>
        <w:t>токоснимающие</w:t>
      </w:r>
      <w:proofErr w:type="spellEnd"/>
      <w:r w:rsidRPr="00306669">
        <w:rPr>
          <w:color w:val="333333"/>
          <w:sz w:val="28"/>
          <w:szCs w:val="28"/>
        </w:rPr>
        <w:t xml:space="preserve"> контакты (щетки). При повороте ротора на 180° пластины меняются местами — это автоматически меняет направление тока и, следовательно, полюсы подвижного электромагнита. Так как одноименные полюсы взаимно отталкиваются, катушка продолжает вращаться, а ее полюсы притягиваются к соответствующим полюсам на другой стороне магнита.</w:t>
      </w:r>
    </w:p>
    <w:p w:rsidR="00C2709B" w:rsidRPr="00306669" w:rsidRDefault="00C2709B" w:rsidP="0030666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06669">
        <w:rPr>
          <w:b/>
          <w:bCs/>
          <w:color w:val="333333"/>
          <w:sz w:val="28"/>
          <w:szCs w:val="28"/>
        </w:rPr>
        <w:t>Простейший электродвигатель</w:t>
      </w:r>
    </w:p>
    <w:p w:rsidR="00C2709B" w:rsidRPr="00306669" w:rsidRDefault="00C2709B" w:rsidP="0030666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06669">
        <w:rPr>
          <w:noProof/>
          <w:color w:val="333333"/>
          <w:sz w:val="28"/>
          <w:szCs w:val="28"/>
        </w:rPr>
        <w:drawing>
          <wp:inline distT="0" distB="0" distL="0" distR="0">
            <wp:extent cx="1903095" cy="1828800"/>
            <wp:effectExtent l="0" t="0" r="1905" b="0"/>
            <wp:docPr id="2" name="Рисунок 2" descr="http://infofiz.ru/images/stories/lkft/lk74t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infofiz.ru/images/stories/lkft/lk74t-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Простейший электродвигатель работает только на постоянном токе (от батарейки). Ток проходит по рамке, расположенной между полюсами постоянного магнита. Взаимодействие магнитных полей рамки с током и магнита заставляет рамку поворачиваться. После каждого полуоборота коллектор переключает контакты рамки, подходящие к батарейке, и поэтому рамка вращается.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В некоторых двигателях для создания магнитного поля вместо постоянного магнита служит электромагнит. Витки проволоки такого электромагнита называются обмоткой возбуждения.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 xml:space="preserve">Электродвигатели используются повсюду. Даже дома вы можете обнаружить огромное количество электродвигателей. Электродвигатели используются в часах, в вентиляторе микроволновой печи, в стиральной </w:t>
      </w:r>
      <w:r w:rsidRPr="00306669">
        <w:rPr>
          <w:color w:val="333333"/>
          <w:sz w:val="28"/>
          <w:szCs w:val="28"/>
        </w:rPr>
        <w:lastRenderedPageBreak/>
        <w:t>машине, в компьютерных вентиляторах, в кондиционере, в соковыжималке и т. д. и т. п. Ну а электродвигатели, применяемые в промышленности, можно перечислять бесконечно. Диапазон физических размеров – от размера со спичечную головку до размера локомотивного двигателя.</w:t>
      </w:r>
    </w:p>
    <w:p w:rsidR="00C2709B" w:rsidRPr="00306669" w:rsidRDefault="00C2709B" w:rsidP="006245A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Показанный ниже промышленный электродвигатель работает и на постоянном, и на переменном токе. Его статор – это электромагнит, создающий магнитное поле. Обмотки двигателя поочередно подключаются через щетки к источнику питания. Одна за другой они поворачивают ротор на небольшой угол, и ротор непрерывно вращается.</w:t>
      </w:r>
    </w:p>
    <w:p w:rsidR="00C2709B" w:rsidRPr="00306669" w:rsidRDefault="00C2709B" w:rsidP="0030666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06669">
        <w:rPr>
          <w:b/>
          <w:bCs/>
          <w:color w:val="333333"/>
          <w:sz w:val="28"/>
          <w:szCs w:val="28"/>
        </w:rPr>
        <w:t>Промышленный электродвигатель</w:t>
      </w:r>
    </w:p>
    <w:p w:rsidR="00C2709B" w:rsidRPr="00306669" w:rsidRDefault="00C2709B" w:rsidP="0030666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06669">
        <w:rPr>
          <w:noProof/>
          <w:color w:val="333333"/>
          <w:sz w:val="28"/>
          <w:szCs w:val="28"/>
        </w:rPr>
        <w:drawing>
          <wp:inline distT="0" distB="0" distL="0" distR="0">
            <wp:extent cx="3179445" cy="2966720"/>
            <wp:effectExtent l="0" t="0" r="1905" b="5080"/>
            <wp:docPr id="3" name="Рисунок 3" descr="Промышленный электродвигат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Промышленный электродвигател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296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128" w:rsidRDefault="00C2709B" w:rsidP="0030666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06669">
        <w:rPr>
          <w:color w:val="333333"/>
          <w:sz w:val="28"/>
          <w:szCs w:val="28"/>
        </w:rPr>
        <w:t> </w:t>
      </w:r>
    </w:p>
    <w:p w:rsidR="00D33128" w:rsidRDefault="00D33128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br w:type="page"/>
      </w:r>
    </w:p>
    <w:p w:rsidR="00C2709B" w:rsidRDefault="00D33128" w:rsidP="00D3312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D33128">
        <w:rPr>
          <w:b/>
          <w:color w:val="333333"/>
          <w:sz w:val="28"/>
          <w:szCs w:val="28"/>
        </w:rPr>
        <w:lastRenderedPageBreak/>
        <w:t>Список литературы</w:t>
      </w:r>
    </w:p>
    <w:p w:rsidR="00FE0E6B" w:rsidRPr="00FE0E6B" w:rsidRDefault="00FE0E6B" w:rsidP="00FE0E6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Изергин</w:t>
      </w:r>
      <w:proofErr w:type="spellEnd"/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Э.Т., Физика: учебник для 11 класса общеобразовате</w:t>
      </w:r>
      <w:bookmarkStart w:id="0" w:name="_GoBack"/>
      <w:bookmarkEnd w:id="0"/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льных организаций. Базовый уровень. – М.: ООО «Русское слово – учебник», 2021. – 224 с.</w:t>
      </w:r>
    </w:p>
    <w:p w:rsidR="00FE0E6B" w:rsidRPr="00FE0E6B" w:rsidRDefault="00FE0E6B" w:rsidP="00FE0E6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Луппов Г.Д., Молекулярная физика и электродинамика в опорных конспектах и тестах: Кн. для учителя. – Москва: Просвещение, 1992. – 255 с.</w:t>
      </w:r>
    </w:p>
    <w:p w:rsidR="00FE0E6B" w:rsidRPr="00FE0E6B" w:rsidRDefault="00FE0E6B" w:rsidP="00FE0E6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Низамов И.М. Задачи по физике с техническим содержанием. Пособие для учащихся / под ред. А.В. </w:t>
      </w:r>
      <w:proofErr w:type="spellStart"/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Перышкина</w:t>
      </w:r>
      <w:proofErr w:type="spellEnd"/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 – М.: Просвещение, 1980.  – 96 с.</w:t>
      </w:r>
    </w:p>
    <w:p w:rsidR="00FE0E6B" w:rsidRPr="00FE0E6B" w:rsidRDefault="00FE0E6B" w:rsidP="00FE0E6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Гальперин М.В., Электротехника и электроника: учебник. - М.: Форум, 2022. - 480 c. – ISBN.  978-5-00091-450-2. – Текст: электронный // ЭБС «Znanium.com» [сайт]. – URL: </w:t>
      </w:r>
      <w:hyperlink r:id="rId9" w:history="1">
        <w:r w:rsidRPr="00FE0E6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https://znanium.com</w:t>
        </w:r>
      </w:hyperlink>
      <w:r w:rsidRPr="00FE0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(дата обращения: 26.10.2023).</w:t>
      </w:r>
    </w:p>
    <w:p w:rsidR="00FE0E6B" w:rsidRPr="00FE0E6B" w:rsidRDefault="00FE0E6B" w:rsidP="00FE0E6B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proofErr w:type="spellStart"/>
      <w:r w:rsidRPr="00FE0E6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Торопцев</w:t>
      </w:r>
      <w:proofErr w:type="spellEnd"/>
      <w:r w:rsidRPr="00FE0E6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Н. Д., Трехфазный асинхронный двигатель в схеме однофазного включения с конденсатором. – 6-е изд., </w:t>
      </w:r>
      <w:proofErr w:type="spellStart"/>
      <w:r w:rsidRPr="00FE0E6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перераб</w:t>
      </w:r>
      <w:proofErr w:type="spellEnd"/>
      <w:r w:rsidRPr="00FE0E6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. и доп. – М.: </w:t>
      </w:r>
      <w:proofErr w:type="spellStart"/>
      <w:r w:rsidRPr="00FE0E6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Энергоатомиздат</w:t>
      </w:r>
      <w:proofErr w:type="spellEnd"/>
      <w:r w:rsidRPr="00FE0E6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, 2000. – 95 с.</w:t>
      </w:r>
    </w:p>
    <w:sectPr w:rsidR="00FE0E6B" w:rsidRPr="00FE0E6B" w:rsidSect="003D5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B443A"/>
    <w:multiLevelType w:val="hybridMultilevel"/>
    <w:tmpl w:val="3B50F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09B"/>
    <w:rsid w:val="00306669"/>
    <w:rsid w:val="003D5D65"/>
    <w:rsid w:val="006245A3"/>
    <w:rsid w:val="00965613"/>
    <w:rsid w:val="00C2709B"/>
    <w:rsid w:val="00D33128"/>
    <w:rsid w:val="00FE0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09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0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0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Белушкина</dc:creator>
  <cp:lastModifiedBy>Алена</cp:lastModifiedBy>
  <cp:revision>5</cp:revision>
  <dcterms:created xsi:type="dcterms:W3CDTF">2023-10-26T21:23:00Z</dcterms:created>
  <dcterms:modified xsi:type="dcterms:W3CDTF">2023-10-27T23:04:00Z</dcterms:modified>
</cp:coreProperties>
</file>