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0CA" w:rsidRPr="0074202B" w:rsidRDefault="00C264BC" w:rsidP="00AB70CA">
      <w:pPr>
        <w:spacing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EBEAD72" wp14:editId="23609178">
            <wp:extent cx="5940425" cy="2050163"/>
            <wp:effectExtent l="0" t="0" r="3175" b="7620"/>
            <wp:docPr id="3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7"/>
                    <pic:cNvPicPr/>
                  </pic:nvPicPr>
                  <pic:blipFill rotWithShape="1">
                    <a:blip r:embed="rId9"/>
                    <a:srcRect t="17009" b="10602"/>
                    <a:stretch/>
                  </pic:blipFill>
                  <pic:spPr bwMode="auto">
                    <a:xfrm>
                      <a:off x="0" y="0"/>
                      <a:ext cx="5940425" cy="20501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70CA" w:rsidRDefault="00AB70CA" w:rsidP="00F03B16">
      <w:pPr>
        <w:spacing w:line="360" w:lineRule="auto"/>
        <w:ind w:left="0" w:firstLine="0"/>
        <w:rPr>
          <w:rFonts w:ascii="Times New Roman" w:hAnsi="Times New Roman" w:cs="Times New Roman"/>
          <w:b/>
          <w:bCs/>
          <w:sz w:val="36"/>
          <w:szCs w:val="36"/>
        </w:rPr>
      </w:pPr>
    </w:p>
    <w:p w:rsidR="00AB70CA" w:rsidRPr="0074202B" w:rsidRDefault="00AB70CA" w:rsidP="00AB70CA">
      <w:pPr>
        <w:spacing w:line="36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Конкурсные материалы</w:t>
      </w:r>
    </w:p>
    <w:p w:rsidR="00AB70CA" w:rsidRPr="0074202B" w:rsidRDefault="00AB70CA" w:rsidP="00AB70CA">
      <w:pPr>
        <w:spacing w:line="360" w:lineRule="auto"/>
        <w:ind w:left="1" w:hanging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02B">
        <w:rPr>
          <w:rFonts w:ascii="Times New Roman" w:hAnsi="Times New Roman" w:cs="Times New Roman"/>
          <w:b/>
          <w:bCs/>
          <w:sz w:val="28"/>
          <w:szCs w:val="28"/>
        </w:rPr>
        <w:t>для участия в конкурсе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«Луч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шая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модел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профессионально-ориентированного содержания дисциплин общеобразовательного блока с учетом профессиональной направленности ОП СПО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B70CA" w:rsidRPr="005B4E15" w:rsidRDefault="00AB70CA" w:rsidP="00AB70CA">
      <w:pPr>
        <w:spacing w:line="360" w:lineRule="auto"/>
        <w:ind w:left="0" w:hanging="2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AB70CA" w:rsidRPr="0074202B" w:rsidTr="00462B21">
        <w:tc>
          <w:tcPr>
            <w:tcW w:w="3681" w:type="dxa"/>
          </w:tcPr>
          <w:p w:rsidR="00AB70CA" w:rsidRPr="0074202B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Федеральный округ</w:t>
            </w:r>
          </w:p>
        </w:tc>
        <w:tc>
          <w:tcPr>
            <w:tcW w:w="5670" w:type="dxa"/>
          </w:tcPr>
          <w:p w:rsidR="00AB70CA" w:rsidRPr="00AB70CA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0CA">
              <w:rPr>
                <w:rFonts w:ascii="Times New Roman" w:hAnsi="Times New Roman" w:cs="Times New Roman"/>
                <w:sz w:val="28"/>
                <w:szCs w:val="28"/>
              </w:rPr>
              <w:t>Северо-западный</w:t>
            </w:r>
          </w:p>
        </w:tc>
      </w:tr>
      <w:tr w:rsidR="00AB70CA" w:rsidRPr="0074202B" w:rsidTr="00462B21">
        <w:tc>
          <w:tcPr>
            <w:tcW w:w="3681" w:type="dxa"/>
          </w:tcPr>
          <w:p w:rsidR="00AB70CA" w:rsidRPr="0074202B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5670" w:type="dxa"/>
          </w:tcPr>
          <w:p w:rsidR="00AB70CA" w:rsidRPr="00AB70CA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0CA"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</w:tr>
      <w:tr w:rsidR="00AB70CA" w:rsidRPr="0074202B" w:rsidTr="00462B21">
        <w:tc>
          <w:tcPr>
            <w:tcW w:w="3681" w:type="dxa"/>
          </w:tcPr>
          <w:p w:rsidR="00AB70CA" w:rsidRPr="0074202B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</w:p>
        </w:tc>
        <w:tc>
          <w:tcPr>
            <w:tcW w:w="5670" w:type="dxa"/>
          </w:tcPr>
          <w:p w:rsidR="00AB70CA" w:rsidRPr="00AB70CA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0CA">
              <w:rPr>
                <w:rFonts w:ascii="Times New Roman" w:hAnsi="Times New Roman" w:cs="Times New Roman"/>
                <w:sz w:val="28"/>
                <w:szCs w:val="28"/>
              </w:rPr>
              <w:t>бюджетное профессиональное образовательное учреждение Вологодской области «Вологодский строительный колледж»</w:t>
            </w:r>
          </w:p>
        </w:tc>
      </w:tr>
      <w:tr w:rsidR="00AB70CA" w:rsidRPr="0074202B" w:rsidTr="00462B21">
        <w:tc>
          <w:tcPr>
            <w:tcW w:w="3681" w:type="dxa"/>
          </w:tcPr>
          <w:p w:rsidR="00AB70CA" w:rsidRPr="0074202B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ФПП (да/нет)</w:t>
            </w:r>
          </w:p>
        </w:tc>
        <w:tc>
          <w:tcPr>
            <w:tcW w:w="5670" w:type="dxa"/>
          </w:tcPr>
          <w:p w:rsidR="00AB70CA" w:rsidRPr="00AB70CA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0CA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AB70CA" w:rsidRPr="00AB70CA" w:rsidTr="00462B21">
        <w:tc>
          <w:tcPr>
            <w:tcW w:w="3681" w:type="dxa"/>
          </w:tcPr>
          <w:p w:rsidR="00AB70CA" w:rsidRPr="0074202B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proofErr w:type="gramStart"/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ответственного</w:t>
            </w:r>
            <w:proofErr w:type="gramEnd"/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контакты (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тел.)</w:t>
            </w:r>
          </w:p>
        </w:tc>
        <w:tc>
          <w:tcPr>
            <w:tcW w:w="5670" w:type="dxa"/>
          </w:tcPr>
          <w:p w:rsidR="00AB70CA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B70CA">
              <w:rPr>
                <w:rFonts w:ascii="Times New Roman" w:hAnsi="Times New Roman" w:cs="Times New Roman"/>
                <w:sz w:val="28"/>
                <w:szCs w:val="28"/>
              </w:rPr>
              <w:t>Смирнова Светлана Васильевна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, </w:t>
            </w:r>
          </w:p>
          <w:p w:rsidR="00AB70CA" w:rsidRPr="009E012B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9E01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9E012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svs</w:t>
            </w:r>
            <w:proofErr w:type="spellEnd"/>
            <w:r w:rsidRPr="009E012B">
              <w:rPr>
                <w:rFonts w:ascii="Times New Roman" w:hAnsi="Times New Roman" w:cs="Times New Roman"/>
                <w:sz w:val="28"/>
                <w:szCs w:val="28"/>
              </w:rPr>
              <w:t>2511.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smirnova</w:t>
            </w:r>
            <w:proofErr w:type="spellEnd"/>
            <w:r w:rsidRPr="009E012B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9E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AB70CA" w:rsidRPr="00AB70CA" w:rsidRDefault="00BC0A3C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 8817</w:t>
            </w:r>
            <w:r w:rsidR="00AB70CA" w:rsidRPr="00AB70CA">
              <w:rPr>
                <w:rFonts w:ascii="Times New Roman" w:hAnsi="Times New Roman" w:cs="Times New Roman"/>
                <w:sz w:val="28"/>
                <w:szCs w:val="28"/>
              </w:rPr>
              <w:t>2279196</w:t>
            </w:r>
          </w:p>
        </w:tc>
      </w:tr>
      <w:tr w:rsidR="00AB70CA" w:rsidRPr="0074202B" w:rsidTr="00AB70CA">
        <w:trPr>
          <w:trHeight w:val="639"/>
        </w:trPr>
        <w:tc>
          <w:tcPr>
            <w:tcW w:w="3681" w:type="dxa"/>
          </w:tcPr>
          <w:p w:rsidR="00AB70CA" w:rsidRPr="0074202B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Специальность/профессия </w:t>
            </w:r>
          </w:p>
          <w:p w:rsidR="00AB70CA" w:rsidRPr="0074202B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(в формате ХХ.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proofErr w:type="gramStart"/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AB70CA" w:rsidRPr="00AB70CA" w:rsidRDefault="00AB70CA" w:rsidP="00AB70CA">
            <w:pPr>
              <w:widowControl w:val="0"/>
              <w:spacing w:line="240" w:lineRule="auto"/>
              <w:ind w:left="0" w:firstLine="0"/>
              <w:jc w:val="both"/>
              <w:rPr>
                <w:rFonts w:ascii="Times New Roman" w:eastAsia="Liberation Mono" w:hAnsi="Times New Roman" w:cs="Times New Roman"/>
                <w:sz w:val="28"/>
                <w:szCs w:val="28"/>
              </w:rPr>
            </w:pPr>
            <w:r w:rsidRPr="008B2F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08.02.01 Строительство и эксплуатация зданий и сооружений</w:t>
            </w:r>
          </w:p>
        </w:tc>
      </w:tr>
      <w:tr w:rsidR="00AB70CA" w:rsidRPr="0074202B" w:rsidTr="00AB70CA">
        <w:tc>
          <w:tcPr>
            <w:tcW w:w="3681" w:type="dxa"/>
            <w:tcBorders>
              <w:right w:val="single" w:sz="4" w:space="0" w:color="auto"/>
            </w:tcBorders>
          </w:tcPr>
          <w:p w:rsidR="00AB70CA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0CA" w:rsidRPr="00F03B16" w:rsidRDefault="00F03B16" w:rsidP="00F03B16">
            <w:pPr>
              <w:spacing w:line="240" w:lineRule="auto"/>
              <w:ind w:left="0" w:firstLine="0"/>
              <w:jc w:val="both"/>
              <w:outlineLvl w:val="9"/>
              <w:rPr>
                <w:rFonts w:ascii="Times New Roman" w:eastAsia="Liberation Mono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  <w:r w:rsidR="00AB70CA" w:rsidRPr="00F03B1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B70CA" w:rsidRPr="00F03B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ОП.03 Техническая механика</w:t>
            </w:r>
          </w:p>
        </w:tc>
      </w:tr>
      <w:tr w:rsidR="00AB70CA" w:rsidRPr="0074202B" w:rsidTr="00AB70CA">
        <w:tc>
          <w:tcPr>
            <w:tcW w:w="3681" w:type="dxa"/>
          </w:tcPr>
          <w:p w:rsidR="00AB70CA" w:rsidRDefault="00F03B16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260C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B260C6">
              <w:rPr>
                <w:rFonts w:ascii="Times New Roman" w:hAnsi="Times New Roman" w:cs="Times New Roman"/>
                <w:sz w:val="28"/>
                <w:szCs w:val="28"/>
              </w:rPr>
              <w:t>и)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AB70CA" w:rsidRPr="00F03B16" w:rsidRDefault="00F03B16" w:rsidP="00F03B1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B16">
              <w:rPr>
                <w:rFonts w:ascii="Times New Roman" w:hAnsi="Times New Roman" w:cs="Times New Roman"/>
                <w:sz w:val="28"/>
                <w:szCs w:val="28"/>
              </w:rPr>
              <w:t>Пантина Галина Валерьевна</w:t>
            </w:r>
          </w:p>
        </w:tc>
      </w:tr>
      <w:tr w:rsidR="00AB70CA" w:rsidRPr="0074202B" w:rsidTr="00462B21">
        <w:trPr>
          <w:trHeight w:val="667"/>
        </w:trPr>
        <w:tc>
          <w:tcPr>
            <w:tcW w:w="3681" w:type="dxa"/>
          </w:tcPr>
          <w:p w:rsidR="00AB70CA" w:rsidRDefault="00AB70CA" w:rsidP="00462B21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Тема, определенная ЦМС СПО</w:t>
            </w:r>
          </w:p>
        </w:tc>
        <w:tc>
          <w:tcPr>
            <w:tcW w:w="5670" w:type="dxa"/>
          </w:tcPr>
          <w:p w:rsidR="00AB70CA" w:rsidRDefault="00F03B16" w:rsidP="00462B21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8B2F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Сдвиг и кручение: Чистый сдвиг. Закон Гука для сдвига. Зависимость между тремя упругими постоянными для изотропного тела (без вывода). Построение эпюр крутящих моментов. Основные гипотезы. Напряжения в поперечных сечениях бруса. Угол закручивания</w:t>
            </w:r>
          </w:p>
        </w:tc>
      </w:tr>
    </w:tbl>
    <w:p w:rsidR="00AB70CA" w:rsidRDefault="00AB70CA" w:rsidP="00084D8B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B70CA" w:rsidRPr="0074202B" w:rsidRDefault="00AB70CA" w:rsidP="00C264BC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Москва    ИРПО</w:t>
      </w:r>
    </w:p>
    <w:p w:rsidR="003A12B4" w:rsidRDefault="00AB70CA" w:rsidP="00000067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  <w:sectPr w:rsidR="003A12B4" w:rsidSect="00084D8B"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4202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00006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A12B4" w:rsidRDefault="003A12B4" w:rsidP="003A12B4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Название учебного занятия</w:t>
      </w:r>
    </w:p>
    <w:p w:rsidR="003A12B4" w:rsidRDefault="00484C03" w:rsidP="00000067">
      <w:pPr>
        <w:spacing w:line="240" w:lineRule="auto"/>
        <w:ind w:left="23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Комбинированный урок – освоение новых знаний </w:t>
      </w:r>
      <w:r w:rsidR="00E20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способов действий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теме «</w:t>
      </w:r>
      <w:r w:rsidR="003A12B4" w:rsidRPr="008B2FE0">
        <w:rPr>
          <w:rFonts w:ascii="Times New Roman" w:hAnsi="Times New Roman" w:cs="Times New Roman"/>
          <w:sz w:val="28"/>
          <w:szCs w:val="28"/>
          <w:shd w:val="clear" w:color="auto" w:fill="FFFFFF"/>
        </w:rPr>
        <w:t>Сдвиг и кручение: Чистый сдвиг. Закон Гука для сдвига. Зависимость между тремя упругими постоянными для изотропного тела (без вывода). Построение эпюр крутящих моментов. Основные гипотезы. Напряжения в поперечных сечениях бруса. Угол закручивания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3A12B4" w:rsidRPr="00B15440" w:rsidRDefault="003A12B4" w:rsidP="003A12B4">
      <w:pPr>
        <w:spacing w:line="240" w:lineRule="auto"/>
        <w:ind w:left="2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занятия </w:t>
      </w:r>
    </w:p>
    <w:p w:rsidR="003A12B4" w:rsidRPr="00B15440" w:rsidRDefault="003A12B4" w:rsidP="003A12B4">
      <w:pPr>
        <w:pStyle w:val="91"/>
        <w:widowControl w:val="0"/>
        <w:numPr>
          <w:ilvl w:val="0"/>
          <w:numId w:val="4"/>
        </w:numPr>
        <w:tabs>
          <w:tab w:val="left" w:pos="517"/>
        </w:tabs>
        <w:autoSpaceDE w:val="0"/>
        <w:autoSpaceDN w:val="0"/>
        <w:spacing w:after="0" w:line="240" w:lineRule="auto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разработчик</w:t>
      </w:r>
      <w:proofErr w:type="gramStart"/>
      <w:r w:rsidRPr="00B1544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ах)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содержательного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описания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3A12B4" w:rsidRPr="00B15440" w:rsidRDefault="003A12B4" w:rsidP="003A12B4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2"/>
        <w:gridCol w:w="9047"/>
      </w:tblGrid>
      <w:tr w:rsidR="003A12B4" w:rsidRPr="00B15440" w:rsidTr="00BC0A3C">
        <w:trPr>
          <w:trHeight w:val="322"/>
        </w:trPr>
        <w:tc>
          <w:tcPr>
            <w:tcW w:w="5412" w:type="dxa"/>
            <w:tcBorders>
              <w:right w:val="single" w:sz="8" w:space="0" w:color="000000"/>
            </w:tcBorders>
          </w:tcPr>
          <w:p w:rsidR="003A12B4" w:rsidRPr="00B15440" w:rsidRDefault="003A12B4" w:rsidP="00462B21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ФИО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разработчик</w:t>
            </w:r>
            <w:proofErr w:type="gramStart"/>
            <w:r w:rsidRPr="00B15440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(</w:t>
            </w:r>
            <w:proofErr w:type="spellStart"/>
            <w:proofErr w:type="gramEnd"/>
            <w:r>
              <w:rPr>
                <w:b/>
                <w:sz w:val="28"/>
                <w:szCs w:val="28"/>
              </w:rPr>
              <w:t>ов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9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A12B4" w:rsidRPr="00B15440" w:rsidRDefault="003A12B4" w:rsidP="00462B21">
            <w:pPr>
              <w:pStyle w:val="TableParagraph"/>
              <w:spacing w:before="0"/>
              <w:ind w:left="1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Пантина Галина Валерьевна</w:t>
            </w:r>
          </w:p>
        </w:tc>
      </w:tr>
      <w:tr w:rsidR="003A12B4" w:rsidRPr="00B15440" w:rsidTr="00BC0A3C">
        <w:trPr>
          <w:trHeight w:val="257"/>
        </w:trPr>
        <w:tc>
          <w:tcPr>
            <w:tcW w:w="5412" w:type="dxa"/>
            <w:tcBorders>
              <w:right w:val="single" w:sz="8" w:space="0" w:color="000000"/>
            </w:tcBorders>
          </w:tcPr>
          <w:p w:rsidR="003A12B4" w:rsidRPr="00B15440" w:rsidRDefault="003A12B4" w:rsidP="00462B21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Место работы</w:t>
            </w:r>
            <w:r w:rsidRPr="00B1544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/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регалии разработчик</w:t>
            </w:r>
            <w:proofErr w:type="gramStart"/>
            <w:r w:rsidRPr="00B15440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(</w:t>
            </w:r>
            <w:proofErr w:type="spellStart"/>
            <w:proofErr w:type="gramEnd"/>
            <w:r>
              <w:rPr>
                <w:b/>
                <w:sz w:val="28"/>
                <w:szCs w:val="28"/>
              </w:rPr>
              <w:t>ов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9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3A12B4" w:rsidRPr="00B15440" w:rsidRDefault="003A12B4" w:rsidP="00462B21">
            <w:pPr>
              <w:pStyle w:val="TableParagraph"/>
              <w:spacing w:before="0"/>
              <w:ind w:left="112" w:right="106"/>
              <w:jc w:val="both"/>
              <w:rPr>
                <w:sz w:val="28"/>
                <w:szCs w:val="28"/>
              </w:rPr>
            </w:pPr>
            <w:r w:rsidRPr="00AB70CA">
              <w:rPr>
                <w:sz w:val="28"/>
                <w:szCs w:val="28"/>
              </w:rPr>
              <w:t>бюджетное профессиональное образовательное учреждение Вологодской области «Вологодский строительный колледж»</w:t>
            </w:r>
            <w:r>
              <w:rPr>
                <w:sz w:val="28"/>
                <w:szCs w:val="28"/>
              </w:rPr>
              <w:t>, преподаватель</w:t>
            </w:r>
          </w:p>
        </w:tc>
      </w:tr>
    </w:tbl>
    <w:p w:rsidR="003A12B4" w:rsidRPr="00B15440" w:rsidRDefault="003A12B4" w:rsidP="003A12B4">
      <w:pPr>
        <w:pStyle w:val="91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:rsidR="003A12B4" w:rsidRDefault="003A12B4" w:rsidP="001330CA">
      <w:pPr>
        <w:pStyle w:val="91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after="0" w:line="240" w:lineRule="auto"/>
        <w:ind w:left="142" w:firstLine="0"/>
        <w:jc w:val="left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Формирование темы занятия общеобразовательной дисциплины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с профессионально-ориентированным содержанием</w:t>
      </w:r>
      <w:r w:rsidRPr="00B15440">
        <w:rPr>
          <w:rFonts w:ascii="Times New Roman" w:hAnsi="Times New Roman" w:cs="Times New Roman"/>
          <w:sz w:val="28"/>
          <w:szCs w:val="28"/>
        </w:rPr>
        <w:t>,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интегрированным с содержанием общепрофессиональной дисциплиной</w:t>
      </w:r>
    </w:p>
    <w:p w:rsidR="00000067" w:rsidRPr="00000067" w:rsidRDefault="00000067" w:rsidP="00000067"/>
    <w:tbl>
      <w:tblPr>
        <w:tblStyle w:val="a3"/>
        <w:tblW w:w="14459" w:type="dxa"/>
        <w:tblInd w:w="250" w:type="dxa"/>
        <w:tblLook w:val="04A0" w:firstRow="1" w:lastRow="0" w:firstColumn="1" w:lastColumn="0" w:noHBand="0" w:noVBand="1"/>
      </w:tblPr>
      <w:tblGrid>
        <w:gridCol w:w="4400"/>
        <w:gridCol w:w="4956"/>
        <w:gridCol w:w="5103"/>
      </w:tblGrid>
      <w:tr w:rsidR="003A12B4" w:rsidRPr="00B15440" w:rsidTr="001330CA">
        <w:trPr>
          <w:trHeight w:val="624"/>
        </w:trPr>
        <w:tc>
          <w:tcPr>
            <w:tcW w:w="4400" w:type="dxa"/>
          </w:tcPr>
          <w:p w:rsidR="003A12B4" w:rsidRPr="00B15440" w:rsidRDefault="003A12B4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</w:tcPr>
          <w:p w:rsidR="003A12B4" w:rsidRPr="00B15440" w:rsidRDefault="003A12B4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дисциплина</w:t>
            </w:r>
          </w:p>
        </w:tc>
        <w:tc>
          <w:tcPr>
            <w:tcW w:w="5103" w:type="dxa"/>
          </w:tcPr>
          <w:p w:rsidR="003A12B4" w:rsidRPr="00B15440" w:rsidRDefault="003A12B4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Общепрофессиональная дисциплина</w:t>
            </w:r>
          </w:p>
        </w:tc>
      </w:tr>
      <w:tr w:rsidR="003A12B4" w:rsidRPr="00B15440" w:rsidTr="001330CA">
        <w:trPr>
          <w:trHeight w:val="312"/>
        </w:trPr>
        <w:tc>
          <w:tcPr>
            <w:tcW w:w="4400" w:type="dxa"/>
          </w:tcPr>
          <w:p w:rsidR="003A12B4" w:rsidRPr="00B15440" w:rsidRDefault="003A12B4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4956" w:type="dxa"/>
          </w:tcPr>
          <w:p w:rsidR="003A12B4" w:rsidRPr="00B15440" w:rsidRDefault="001330CA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103" w:type="dxa"/>
          </w:tcPr>
          <w:p w:rsidR="003A12B4" w:rsidRPr="00B15440" w:rsidRDefault="001330CA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3B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ОП.03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F03B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Техническая механика</w:t>
            </w:r>
          </w:p>
        </w:tc>
      </w:tr>
      <w:tr w:rsidR="003A12B4" w:rsidRPr="00B15440" w:rsidTr="001330CA">
        <w:trPr>
          <w:trHeight w:val="293"/>
        </w:trPr>
        <w:tc>
          <w:tcPr>
            <w:tcW w:w="4400" w:type="dxa"/>
          </w:tcPr>
          <w:p w:rsidR="003A12B4" w:rsidRPr="00B15440" w:rsidRDefault="003A12B4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4956" w:type="dxa"/>
          </w:tcPr>
          <w:p w:rsidR="003A12B4" w:rsidRPr="00B15440" w:rsidRDefault="001330CA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Молекулярная физика и термодинамика</w:t>
            </w:r>
          </w:p>
        </w:tc>
        <w:tc>
          <w:tcPr>
            <w:tcW w:w="5103" w:type="dxa"/>
          </w:tcPr>
          <w:p w:rsidR="003A12B4" w:rsidRPr="00B15440" w:rsidRDefault="001330CA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Сопротивление материалов</w:t>
            </w:r>
          </w:p>
        </w:tc>
      </w:tr>
      <w:tr w:rsidR="003A12B4" w:rsidRPr="00B15440" w:rsidTr="001330CA">
        <w:trPr>
          <w:trHeight w:val="312"/>
        </w:trPr>
        <w:tc>
          <w:tcPr>
            <w:tcW w:w="4400" w:type="dxa"/>
          </w:tcPr>
          <w:p w:rsidR="003A12B4" w:rsidRPr="00B15440" w:rsidRDefault="003A12B4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4956" w:type="dxa"/>
          </w:tcPr>
          <w:p w:rsidR="003A12B4" w:rsidRPr="001330CA" w:rsidRDefault="001330CA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30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Агрегатные состояния вещества и фазовые переходы</w:t>
            </w:r>
          </w:p>
        </w:tc>
        <w:tc>
          <w:tcPr>
            <w:tcW w:w="5103" w:type="dxa"/>
          </w:tcPr>
          <w:p w:rsidR="003A12B4" w:rsidRPr="00B15440" w:rsidRDefault="0016762E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Сдвиг. Кручение</w:t>
            </w:r>
          </w:p>
        </w:tc>
      </w:tr>
      <w:tr w:rsidR="003A12B4" w:rsidRPr="00B15440" w:rsidTr="001330CA">
        <w:trPr>
          <w:trHeight w:val="624"/>
        </w:trPr>
        <w:tc>
          <w:tcPr>
            <w:tcW w:w="4400" w:type="dxa"/>
          </w:tcPr>
          <w:p w:rsidR="003A12B4" w:rsidRDefault="003A12B4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интегрированного занятия</w:t>
            </w:r>
          </w:p>
          <w:p w:rsidR="003A12B4" w:rsidRDefault="003A12B4" w:rsidP="00462B21"/>
          <w:p w:rsidR="003A12B4" w:rsidRPr="00290A2C" w:rsidRDefault="003A12B4" w:rsidP="00462B21"/>
        </w:tc>
        <w:tc>
          <w:tcPr>
            <w:tcW w:w="10059" w:type="dxa"/>
            <w:gridSpan w:val="2"/>
          </w:tcPr>
          <w:p w:rsidR="003A12B4" w:rsidRPr="001330CA" w:rsidRDefault="001330CA" w:rsidP="001330CA">
            <w:p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F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Сдвиг и кручение: Чистый сдвиг. Закон Гука для сдвига. Зависимость между тремя упругими постоянными для изотропного тела (без вывода). Построение эпюр крутящих моментов. Основные гипотезы. Напряжения в поперечных сечениях бруса. Угол закручивания</w:t>
            </w:r>
          </w:p>
        </w:tc>
      </w:tr>
      <w:tr w:rsidR="003A12B4" w:rsidRPr="00B15440" w:rsidTr="001330CA">
        <w:trPr>
          <w:trHeight w:val="624"/>
        </w:trPr>
        <w:tc>
          <w:tcPr>
            <w:tcW w:w="4400" w:type="dxa"/>
          </w:tcPr>
          <w:p w:rsidR="003A12B4" w:rsidRPr="00B15440" w:rsidRDefault="003A12B4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Продолжительность занятия (от 2 до 6 часов)</w:t>
            </w:r>
          </w:p>
        </w:tc>
        <w:tc>
          <w:tcPr>
            <w:tcW w:w="10059" w:type="dxa"/>
            <w:gridSpan w:val="2"/>
          </w:tcPr>
          <w:p w:rsidR="003A12B4" w:rsidRPr="00B15440" w:rsidRDefault="001330CA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</w:tr>
      <w:tr w:rsidR="003A12B4" w:rsidRPr="00B15440" w:rsidTr="001330CA">
        <w:trPr>
          <w:trHeight w:val="1891"/>
        </w:trPr>
        <w:tc>
          <w:tcPr>
            <w:tcW w:w="4400" w:type="dxa"/>
          </w:tcPr>
          <w:p w:rsidR="003A12B4" w:rsidRPr="00B15440" w:rsidRDefault="003A12B4" w:rsidP="00462B21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занятия рассмотрена и утверждена на заседании методического объединения преподавателей профессиональных дисциплин (ПЦК)</w:t>
            </w:r>
          </w:p>
        </w:tc>
        <w:tc>
          <w:tcPr>
            <w:tcW w:w="10059" w:type="dxa"/>
            <w:gridSpan w:val="2"/>
          </w:tcPr>
          <w:p w:rsidR="003A12B4" w:rsidRPr="00E83107" w:rsidRDefault="00AD0D61" w:rsidP="00A503C4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107">
              <w:rPr>
                <w:rFonts w:ascii="Times New Roman" w:hAnsi="Times New Roman" w:cs="Times New Roman"/>
                <w:sz w:val="28"/>
                <w:szCs w:val="28"/>
              </w:rPr>
              <w:t>ПЦК преподавателей общеобразовательных дисциплин,  протокол №2 от 12.10.2023 года</w:t>
            </w:r>
          </w:p>
          <w:p w:rsidR="00AD0D61" w:rsidRPr="00AD0D61" w:rsidRDefault="00AD0D61" w:rsidP="00AD0D61"/>
        </w:tc>
      </w:tr>
    </w:tbl>
    <w:p w:rsidR="003A12B4" w:rsidRPr="00B15440" w:rsidRDefault="003A12B4" w:rsidP="003A12B4">
      <w:pPr>
        <w:pStyle w:val="91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:rsidR="003A12B4" w:rsidRPr="00B15440" w:rsidRDefault="003A12B4" w:rsidP="003A12B4">
      <w:pPr>
        <w:pStyle w:val="91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after="0" w:line="240" w:lineRule="auto"/>
        <w:ind w:left="478" w:hanging="246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Общая</w:t>
      </w:r>
      <w:r w:rsidRPr="00B154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занятию</w:t>
      </w:r>
    </w:p>
    <w:p w:rsidR="003A12B4" w:rsidRPr="00B15440" w:rsidRDefault="003A12B4" w:rsidP="003A12B4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8647"/>
      </w:tblGrid>
      <w:tr w:rsidR="003A12B4" w:rsidRPr="00B15440" w:rsidTr="00DE22C4">
        <w:trPr>
          <w:trHeight w:val="406"/>
        </w:trPr>
        <w:tc>
          <w:tcPr>
            <w:tcW w:w="5812" w:type="dxa"/>
          </w:tcPr>
          <w:p w:rsidR="003A12B4" w:rsidRPr="00B15440" w:rsidRDefault="003A12B4" w:rsidP="00462B21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ФГОС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СПО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</w:tcPr>
          <w:p w:rsidR="003A12B4" w:rsidRPr="00B15440" w:rsidRDefault="00AD0D61" w:rsidP="00462B21">
            <w:pPr>
              <w:pStyle w:val="TableParagraph"/>
              <w:spacing w:before="0"/>
              <w:ind w:right="76"/>
              <w:rPr>
                <w:sz w:val="28"/>
                <w:szCs w:val="28"/>
              </w:rPr>
            </w:pPr>
            <w:r w:rsidRPr="008B2FE0">
              <w:rPr>
                <w:sz w:val="28"/>
                <w:szCs w:val="28"/>
                <w:lang w:eastAsia="ru-RU"/>
              </w:rPr>
              <w:t>08.02.01</w:t>
            </w:r>
            <w:r w:rsidR="00C264BC">
              <w:rPr>
                <w:sz w:val="28"/>
                <w:szCs w:val="28"/>
                <w:lang w:eastAsia="ru-RU"/>
              </w:rPr>
              <w:t xml:space="preserve"> </w:t>
            </w:r>
            <w:r w:rsidRPr="008B2FE0">
              <w:rPr>
                <w:sz w:val="28"/>
                <w:szCs w:val="28"/>
                <w:lang w:eastAsia="ru-RU"/>
              </w:rPr>
              <w:t>Строительство и эксплуатация зданий и сооружений</w:t>
            </w:r>
          </w:p>
        </w:tc>
      </w:tr>
      <w:tr w:rsidR="003A12B4" w:rsidRPr="00B15440" w:rsidTr="00DE22C4">
        <w:trPr>
          <w:trHeight w:val="815"/>
        </w:trPr>
        <w:tc>
          <w:tcPr>
            <w:tcW w:w="5812" w:type="dxa"/>
          </w:tcPr>
          <w:p w:rsidR="003A12B4" w:rsidRPr="003125EF" w:rsidRDefault="003A12B4" w:rsidP="00462B21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125EF">
              <w:rPr>
                <w:b/>
                <w:sz w:val="28"/>
                <w:szCs w:val="28"/>
              </w:rPr>
              <w:t>Тип</w:t>
            </w:r>
            <w:r w:rsidRPr="003125E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занятий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и</w:t>
            </w:r>
            <w:r w:rsidRPr="003125E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форма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проведения (возможен выбор нескольких вариантов)</w:t>
            </w:r>
          </w:p>
        </w:tc>
        <w:tc>
          <w:tcPr>
            <w:tcW w:w="8647" w:type="dxa"/>
          </w:tcPr>
          <w:p w:rsidR="003A12B4" w:rsidRPr="003125EF" w:rsidRDefault="003A12B4" w:rsidP="00000067">
            <w:pPr>
              <w:pStyle w:val="TableParagraph"/>
              <w:tabs>
                <w:tab w:val="left" w:pos="480"/>
                <w:tab w:val="left" w:pos="3841"/>
                <w:tab w:val="left" w:pos="4107"/>
                <w:tab w:val="left" w:pos="6071"/>
              </w:tabs>
              <w:spacing w:before="0"/>
              <w:rPr>
                <w:sz w:val="28"/>
                <w:szCs w:val="28"/>
              </w:rPr>
            </w:pPr>
            <w:r w:rsidRPr="008F11E6">
              <w:rPr>
                <w:sz w:val="28"/>
                <w:szCs w:val="28"/>
              </w:rPr>
              <w:t>Комбинированное</w:t>
            </w:r>
            <w:r w:rsidRPr="008F11E6">
              <w:rPr>
                <w:spacing w:val="-7"/>
                <w:sz w:val="28"/>
                <w:szCs w:val="28"/>
              </w:rPr>
              <w:t xml:space="preserve"> </w:t>
            </w:r>
            <w:r w:rsidRPr="008F11E6">
              <w:rPr>
                <w:sz w:val="28"/>
                <w:szCs w:val="28"/>
              </w:rPr>
              <w:t>занятие</w:t>
            </w:r>
            <w:r w:rsidR="00BC0A3C">
              <w:rPr>
                <w:sz w:val="28"/>
                <w:szCs w:val="28"/>
              </w:rPr>
              <w:t xml:space="preserve"> - </w:t>
            </w:r>
            <w:r w:rsidR="00E20E21">
              <w:rPr>
                <w:sz w:val="28"/>
                <w:szCs w:val="28"/>
                <w:shd w:val="clear" w:color="auto" w:fill="FFFFFF"/>
              </w:rPr>
              <w:t>освоение новых знаний</w:t>
            </w:r>
            <w:r w:rsidRPr="008F11E6">
              <w:rPr>
                <w:sz w:val="28"/>
                <w:szCs w:val="28"/>
              </w:rPr>
              <w:tab/>
            </w:r>
            <w:r w:rsidR="00E20E21">
              <w:rPr>
                <w:sz w:val="28"/>
                <w:szCs w:val="28"/>
              </w:rPr>
              <w:t xml:space="preserve"> и способов действий</w:t>
            </w:r>
          </w:p>
        </w:tc>
      </w:tr>
      <w:tr w:rsidR="003A12B4" w:rsidRPr="00B15440" w:rsidTr="00DE22C4">
        <w:trPr>
          <w:trHeight w:val="815"/>
        </w:trPr>
        <w:tc>
          <w:tcPr>
            <w:tcW w:w="5812" w:type="dxa"/>
          </w:tcPr>
          <w:p w:rsidR="003A12B4" w:rsidRPr="00B15440" w:rsidRDefault="003A12B4" w:rsidP="00462B21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Уровень</w:t>
            </w:r>
            <w:r w:rsidRPr="00B1544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изучения</w:t>
            </w:r>
          </w:p>
        </w:tc>
        <w:tc>
          <w:tcPr>
            <w:tcW w:w="8647" w:type="dxa"/>
          </w:tcPr>
          <w:p w:rsidR="003A12B4" w:rsidRDefault="003A12B4" w:rsidP="008F11E6">
            <w:pPr>
              <w:pStyle w:val="TableParagraph"/>
              <w:spacing w:before="0"/>
              <w:jc w:val="both"/>
              <w:rPr>
                <w:sz w:val="28"/>
                <w:szCs w:val="28"/>
              </w:rPr>
            </w:pPr>
            <w:r w:rsidRPr="00B15440">
              <w:rPr>
                <w:sz w:val="28"/>
                <w:szCs w:val="28"/>
              </w:rPr>
              <w:t>2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–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B15440">
              <w:rPr>
                <w:sz w:val="28"/>
                <w:szCs w:val="28"/>
              </w:rPr>
              <w:t>репродуктивный</w:t>
            </w:r>
            <w:proofErr w:type="gramEnd"/>
            <w:r w:rsidRPr="00B15440">
              <w:rPr>
                <w:sz w:val="28"/>
                <w:szCs w:val="28"/>
              </w:rPr>
              <w:t xml:space="preserve"> (выполнение</w:t>
            </w:r>
            <w:r w:rsidRPr="00B15440">
              <w:rPr>
                <w:spacing w:val="-8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деятельности по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образцу,</w:t>
            </w:r>
            <w:r w:rsidRPr="00B15440">
              <w:rPr>
                <w:spacing w:val="-4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инструкции</w:t>
            </w:r>
            <w:r w:rsidRPr="00B15440">
              <w:rPr>
                <w:spacing w:val="-5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или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под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="0016762E">
              <w:rPr>
                <w:sz w:val="28"/>
                <w:szCs w:val="28"/>
              </w:rPr>
              <w:t>руководством)</w:t>
            </w:r>
            <w:r>
              <w:rPr>
                <w:sz w:val="28"/>
                <w:szCs w:val="28"/>
              </w:rPr>
              <w:t xml:space="preserve"> </w:t>
            </w:r>
          </w:p>
          <w:p w:rsidR="003A12B4" w:rsidRPr="00B15440" w:rsidRDefault="003A12B4" w:rsidP="008F11E6">
            <w:pPr>
              <w:pStyle w:val="TableParagraph"/>
              <w:tabs>
                <w:tab w:val="left" w:pos="293"/>
              </w:tabs>
              <w:spacing w:before="0"/>
              <w:ind w:right="495"/>
              <w:jc w:val="both"/>
              <w:rPr>
                <w:rFonts w:ascii="Segoe UI Symbol" w:hAnsi="Segoe UI Symbol" w:cs="Segoe UI Symbol"/>
                <w:sz w:val="24"/>
                <w:szCs w:val="24"/>
              </w:rPr>
            </w:pPr>
            <w:r w:rsidRPr="00B15440">
              <w:rPr>
                <w:sz w:val="28"/>
                <w:szCs w:val="28"/>
              </w:rPr>
              <w:t>3</w:t>
            </w:r>
            <w:r w:rsidRPr="00B15440">
              <w:rPr>
                <w:spacing w:val="29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–</w:t>
            </w:r>
            <w:r w:rsidRPr="00B15440">
              <w:rPr>
                <w:spacing w:val="25"/>
                <w:sz w:val="28"/>
                <w:szCs w:val="28"/>
              </w:rPr>
              <w:t xml:space="preserve"> </w:t>
            </w:r>
            <w:proofErr w:type="gramStart"/>
            <w:r w:rsidRPr="00B15440">
              <w:rPr>
                <w:sz w:val="28"/>
                <w:szCs w:val="28"/>
              </w:rPr>
              <w:t>продуктивный</w:t>
            </w:r>
            <w:proofErr w:type="gramEnd"/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(планирование</w:t>
            </w:r>
            <w:r w:rsidRPr="00B15440">
              <w:rPr>
                <w:spacing w:val="27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</w:t>
            </w:r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самостоятельное</w:t>
            </w:r>
            <w:r w:rsidRPr="00B15440">
              <w:rPr>
                <w:spacing w:val="3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выполнение</w:t>
            </w:r>
            <w:r w:rsidRPr="00B15440">
              <w:rPr>
                <w:spacing w:val="-5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деятельности,</w:t>
            </w:r>
            <w:r w:rsidRPr="00B15440">
              <w:rPr>
                <w:spacing w:val="3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решение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проблемных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="0016762E">
              <w:rPr>
                <w:sz w:val="28"/>
                <w:szCs w:val="28"/>
              </w:rPr>
              <w:t>задач)</w:t>
            </w:r>
          </w:p>
        </w:tc>
      </w:tr>
      <w:tr w:rsidR="003A12B4" w:rsidRPr="00B15440" w:rsidTr="00DE22C4">
        <w:trPr>
          <w:trHeight w:val="555"/>
        </w:trPr>
        <w:tc>
          <w:tcPr>
            <w:tcW w:w="5812" w:type="dxa"/>
          </w:tcPr>
          <w:p w:rsidR="003A12B4" w:rsidRPr="00B15440" w:rsidRDefault="003A12B4" w:rsidP="00000067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Адаптация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для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студентов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</w:t>
            </w:r>
            <w:r w:rsidRPr="00B15440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ОВЗ</w:t>
            </w:r>
          </w:p>
        </w:tc>
        <w:tc>
          <w:tcPr>
            <w:tcW w:w="8647" w:type="dxa"/>
          </w:tcPr>
          <w:p w:rsidR="003A12B4" w:rsidRPr="00B15440" w:rsidRDefault="008F11E6" w:rsidP="00000067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  <w:r>
              <w:rPr>
                <w:sz w:val="28"/>
                <w:szCs w:val="28"/>
              </w:rPr>
              <w:t>Н</w:t>
            </w:r>
            <w:r w:rsidR="003A12B4" w:rsidRPr="00B15440">
              <w:rPr>
                <w:sz w:val="28"/>
                <w:szCs w:val="28"/>
              </w:rPr>
              <w:t>ет</w:t>
            </w:r>
          </w:p>
        </w:tc>
      </w:tr>
      <w:tr w:rsidR="003A12B4" w:rsidRPr="00B15440" w:rsidTr="00DE22C4">
        <w:trPr>
          <w:trHeight w:val="563"/>
        </w:trPr>
        <w:tc>
          <w:tcPr>
            <w:tcW w:w="5812" w:type="dxa"/>
          </w:tcPr>
          <w:p w:rsidR="003A12B4" w:rsidRPr="00B15440" w:rsidRDefault="003A12B4" w:rsidP="00462B21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Учебник</w:t>
            </w:r>
            <w:r>
              <w:rPr>
                <w:b/>
                <w:sz w:val="28"/>
                <w:szCs w:val="28"/>
              </w:rPr>
              <w:t>, Информационные источники</w:t>
            </w:r>
          </w:p>
        </w:tc>
        <w:tc>
          <w:tcPr>
            <w:tcW w:w="8647" w:type="dxa"/>
          </w:tcPr>
          <w:p w:rsidR="00C264BC" w:rsidRDefault="00E83107" w:rsidP="00C264BC">
            <w:pPr>
              <w:pStyle w:val="a6"/>
              <w:numPr>
                <w:ilvl w:val="0"/>
                <w:numId w:val="6"/>
              </w:num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Завистовский</w:t>
            </w:r>
            <w:proofErr w:type="spellEnd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В. Э. Техническая механика</w:t>
            </w:r>
            <w:proofErr w:type="gramStart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учебное пособие / В. Э. </w:t>
            </w:r>
            <w:proofErr w:type="spellStart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Завистовский</w:t>
            </w:r>
            <w:proofErr w:type="spellEnd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Л. С. </w:t>
            </w:r>
            <w:proofErr w:type="spellStart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Турищев</w:t>
            </w:r>
            <w:proofErr w:type="spellEnd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— Минск</w:t>
            </w:r>
            <w:proofErr w:type="gramStart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Республиканский институт профессионального образования (РИПО), 2019. — 367 c. — ISBN 978-985-503-895-6. — Текст</w:t>
            </w:r>
            <w:proofErr w:type="gramStart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электронный // Электронный ресурс цифровой образовательной среды СПО </w:t>
            </w:r>
            <w:proofErr w:type="spellStart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PROFобразование</w:t>
            </w:r>
            <w:proofErr w:type="spellEnd"/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: [сайт]. — </w:t>
            </w:r>
            <w:r w:rsidRPr="00E831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URL: https://profspo.ru/books/93437 </w:t>
            </w:r>
          </w:p>
          <w:p w:rsidR="003A12B4" w:rsidRPr="00C264BC" w:rsidRDefault="00E83107" w:rsidP="00C264BC">
            <w:pPr>
              <w:pStyle w:val="a6"/>
              <w:numPr>
                <w:ilvl w:val="0"/>
                <w:numId w:val="6"/>
              </w:num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4BC">
              <w:rPr>
                <w:rFonts w:ascii="Times New Roman" w:hAnsi="Times New Roman" w:cs="Times New Roman"/>
                <w:sz w:val="28"/>
                <w:szCs w:val="28"/>
              </w:rPr>
              <w:t>Касьянов В. А. Физика. Базовый уровень. 10 класс: учебник – М.: –Просвещение, 2022. – 301 с.</w:t>
            </w:r>
          </w:p>
        </w:tc>
      </w:tr>
      <w:tr w:rsidR="003A12B4" w:rsidRPr="00B15440" w:rsidTr="00DE22C4">
        <w:trPr>
          <w:trHeight w:val="543"/>
        </w:trPr>
        <w:tc>
          <w:tcPr>
            <w:tcW w:w="5812" w:type="dxa"/>
          </w:tcPr>
          <w:p w:rsidR="003A12B4" w:rsidRPr="00B15440" w:rsidRDefault="003A12B4" w:rsidP="00462B21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lastRenderedPageBreak/>
              <w:t>Ключевые</w:t>
            </w:r>
            <w:r w:rsidRPr="00B1544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слова</w:t>
            </w:r>
          </w:p>
        </w:tc>
        <w:tc>
          <w:tcPr>
            <w:tcW w:w="8647" w:type="dxa"/>
          </w:tcPr>
          <w:p w:rsidR="003A12B4" w:rsidRPr="00E83107" w:rsidRDefault="008F11E6" w:rsidP="00462B21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 w:rsidRPr="00E83107">
              <w:rPr>
                <w:sz w:val="28"/>
                <w:szCs w:val="28"/>
              </w:rPr>
              <w:t>Сдвиг, кручение, крутящий момент, эпюра</w:t>
            </w:r>
          </w:p>
        </w:tc>
      </w:tr>
      <w:tr w:rsidR="003A12B4" w:rsidRPr="00B15440" w:rsidTr="00DE22C4">
        <w:trPr>
          <w:trHeight w:val="561"/>
        </w:trPr>
        <w:tc>
          <w:tcPr>
            <w:tcW w:w="5812" w:type="dxa"/>
          </w:tcPr>
          <w:p w:rsidR="003A12B4" w:rsidRPr="00B15440" w:rsidRDefault="003A12B4" w:rsidP="00462B21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Базовые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понятия</w:t>
            </w:r>
          </w:p>
        </w:tc>
        <w:tc>
          <w:tcPr>
            <w:tcW w:w="8647" w:type="dxa"/>
          </w:tcPr>
          <w:p w:rsidR="00C52702" w:rsidRPr="00E83107" w:rsidRDefault="00E83107" w:rsidP="00E83107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Чистый сдвиг;</w:t>
            </w:r>
            <w:r w:rsidR="007878AB" w:rsidRPr="00E831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закон Гука для сдвига; </w:t>
            </w:r>
            <w:r w:rsidRPr="00E83107">
              <w:rPr>
                <w:sz w:val="28"/>
                <w:szCs w:val="28"/>
              </w:rPr>
              <w:t xml:space="preserve"> формула связывающая</w:t>
            </w:r>
            <w:proofErr w:type="gramStart"/>
            <w:r w:rsidRPr="00E83107">
              <w:rPr>
                <w:sz w:val="28"/>
                <w:szCs w:val="28"/>
              </w:rPr>
              <w:t xml:space="preserve"> Е</w:t>
            </w:r>
            <w:proofErr w:type="gramEnd"/>
            <w:r w:rsidRPr="00E83107">
              <w:rPr>
                <w:sz w:val="28"/>
                <w:szCs w:val="28"/>
              </w:rPr>
              <w:t xml:space="preserve">, </w:t>
            </w:r>
            <w:r w:rsidRPr="00E83107">
              <w:rPr>
                <w:sz w:val="28"/>
                <w:szCs w:val="28"/>
                <w:lang w:val="en-US"/>
              </w:rPr>
              <w:t>G</w:t>
            </w:r>
            <w:r w:rsidRPr="00E83107">
              <w:rPr>
                <w:sz w:val="28"/>
                <w:szCs w:val="28"/>
              </w:rPr>
              <w:t xml:space="preserve"> и </w:t>
            </w:r>
            <w:r w:rsidRPr="00E83107">
              <w:rPr>
                <w:sz w:val="28"/>
                <w:szCs w:val="28"/>
                <w:lang w:val="en-US"/>
              </w:rPr>
              <w:t>μ</w:t>
            </w:r>
            <w:r>
              <w:rPr>
                <w:sz w:val="28"/>
                <w:szCs w:val="28"/>
              </w:rPr>
              <w:t>;</w:t>
            </w:r>
            <w:r w:rsidRPr="00E83107">
              <w:rPr>
                <w:sz w:val="28"/>
                <w:szCs w:val="28"/>
              </w:rPr>
              <w:t xml:space="preserve"> порядок по</w:t>
            </w:r>
            <w:r>
              <w:rPr>
                <w:sz w:val="28"/>
                <w:szCs w:val="28"/>
              </w:rPr>
              <w:t>строения эпюр крутящих моментов</w:t>
            </w:r>
            <w:r w:rsidR="00453F94">
              <w:rPr>
                <w:sz w:val="28"/>
                <w:szCs w:val="28"/>
              </w:rPr>
              <w:t>.</w:t>
            </w:r>
          </w:p>
        </w:tc>
      </w:tr>
      <w:tr w:rsidR="003A12B4" w:rsidRPr="00B15440" w:rsidTr="00DE22C4">
        <w:trPr>
          <w:trHeight w:val="548"/>
        </w:trPr>
        <w:tc>
          <w:tcPr>
            <w:tcW w:w="5812" w:type="dxa"/>
          </w:tcPr>
          <w:p w:rsidR="003A12B4" w:rsidRPr="00B15440" w:rsidRDefault="003A12B4" w:rsidP="00462B21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Краткое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8647" w:type="dxa"/>
          </w:tcPr>
          <w:p w:rsidR="003A12B4" w:rsidRPr="00C52702" w:rsidRDefault="00E43B6A" w:rsidP="00C52702">
            <w:pPr>
              <w:pStyle w:val="TableParagraph"/>
              <w:tabs>
                <w:tab w:val="left" w:pos="3840"/>
              </w:tabs>
              <w:spacing w:before="0"/>
              <w:ind w:left="0" w:firstLine="709"/>
              <w:jc w:val="both"/>
              <w:rPr>
                <w:sz w:val="28"/>
                <w:szCs w:val="28"/>
              </w:rPr>
            </w:pPr>
            <w:r w:rsidRPr="00C52702">
              <w:rPr>
                <w:sz w:val="28"/>
                <w:szCs w:val="28"/>
              </w:rPr>
              <w:t>Занятие состоит из двух частей, в первой части изучаются вопросы, связанные с деформацией сдвига, во второй части – деформацией кручения. Для вовлечения студентов в активную познавательную деятельность используется технология развития критического мышления</w:t>
            </w:r>
            <w:r w:rsidR="00000067">
              <w:rPr>
                <w:sz w:val="28"/>
                <w:szCs w:val="28"/>
              </w:rPr>
              <w:t xml:space="preserve"> (далее ТРКМ)</w:t>
            </w:r>
            <w:bookmarkStart w:id="0" w:name="_GoBack"/>
            <w:bookmarkEnd w:id="0"/>
            <w:r w:rsidRPr="00C52702">
              <w:rPr>
                <w:sz w:val="28"/>
                <w:szCs w:val="28"/>
              </w:rPr>
              <w:t>.</w:t>
            </w:r>
          </w:p>
          <w:p w:rsidR="00E43B6A" w:rsidRPr="00C52702" w:rsidRDefault="00E43B6A" w:rsidP="00C52702">
            <w:pPr>
              <w:pStyle w:val="TableParagraph"/>
              <w:tabs>
                <w:tab w:val="left" w:pos="3840"/>
              </w:tabs>
              <w:spacing w:before="0"/>
              <w:ind w:left="0" w:firstLine="709"/>
              <w:jc w:val="both"/>
              <w:rPr>
                <w:sz w:val="28"/>
                <w:szCs w:val="28"/>
              </w:rPr>
            </w:pPr>
            <w:r w:rsidRPr="00C52702">
              <w:rPr>
                <w:sz w:val="28"/>
                <w:szCs w:val="28"/>
              </w:rPr>
              <w:t>На первом этапе она реализуется через прием «общее – уникальное», который используется на стадии вызова и рефлексии. Основная стадия – осмысление – включает задания по решению задач с самопроверкой (проводится с помощью задания на соответствие).</w:t>
            </w:r>
          </w:p>
          <w:p w:rsidR="00E43B6A" w:rsidRPr="00C52702" w:rsidRDefault="00E43B6A" w:rsidP="00C52702">
            <w:pPr>
              <w:pStyle w:val="TableParagraph"/>
              <w:tabs>
                <w:tab w:val="left" w:pos="3840"/>
              </w:tabs>
              <w:spacing w:before="0"/>
              <w:ind w:left="0" w:firstLine="709"/>
              <w:jc w:val="both"/>
              <w:rPr>
                <w:sz w:val="28"/>
                <w:szCs w:val="28"/>
              </w:rPr>
            </w:pPr>
            <w:r w:rsidRPr="00C52702">
              <w:rPr>
                <w:sz w:val="28"/>
                <w:szCs w:val="28"/>
              </w:rPr>
              <w:t xml:space="preserve">Вторая часть построена на самостоятельном изучении материала по теме «Момент сил» через возращение к изученному (для подведения к новой теме решаются задачи профессиональной направленности из школьного курса «Физика») и решении </w:t>
            </w:r>
            <w:proofErr w:type="gramStart"/>
            <w:r w:rsidRPr="00C52702">
              <w:rPr>
                <w:sz w:val="28"/>
                <w:szCs w:val="28"/>
              </w:rPr>
              <w:t>кейс-задачи</w:t>
            </w:r>
            <w:proofErr w:type="gramEnd"/>
            <w:r w:rsidRPr="00C52702">
              <w:rPr>
                <w:sz w:val="28"/>
                <w:szCs w:val="28"/>
              </w:rPr>
              <w:t>.</w:t>
            </w:r>
          </w:p>
          <w:p w:rsidR="00294FAA" w:rsidRDefault="00294FAA" w:rsidP="00C52702">
            <w:pPr>
              <w:pStyle w:val="TableParagraph"/>
              <w:tabs>
                <w:tab w:val="left" w:pos="3840"/>
              </w:tabs>
              <w:spacing w:before="0"/>
              <w:ind w:left="0" w:firstLine="709"/>
              <w:jc w:val="both"/>
              <w:rPr>
                <w:sz w:val="28"/>
                <w:szCs w:val="28"/>
              </w:rPr>
            </w:pPr>
            <w:r w:rsidRPr="00C52702">
              <w:rPr>
                <w:sz w:val="28"/>
                <w:szCs w:val="28"/>
              </w:rPr>
              <w:t>Далее следует построение эпюр крутящих моментов. Для студентов перво</w:t>
            </w:r>
            <w:r w:rsidR="00C52702">
              <w:rPr>
                <w:sz w:val="28"/>
                <w:szCs w:val="28"/>
              </w:rPr>
              <w:t>го курса</w:t>
            </w:r>
            <w:r w:rsidRPr="00C52702">
              <w:rPr>
                <w:sz w:val="28"/>
                <w:szCs w:val="28"/>
              </w:rPr>
              <w:t xml:space="preserve"> это задание высокой степени сложности, поэтому преподаватель сначала объясняет теоретический материал, а затем на конкретном примере демонстрирует, как его использовать для решения конкретной задачи. Закрепление умений по построению эпюр проводится в ходе решения аналогичных задач с </w:t>
            </w:r>
            <w:r w:rsidR="00C52702" w:rsidRPr="00C52702">
              <w:rPr>
                <w:sz w:val="28"/>
                <w:szCs w:val="28"/>
              </w:rPr>
              <w:lastRenderedPageBreak/>
              <w:t>взаимопроверкой, что позволяет осознанно изучить новую тему.</w:t>
            </w:r>
          </w:p>
          <w:p w:rsidR="00E83107" w:rsidRDefault="00C52702" w:rsidP="00E83107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0C7">
              <w:rPr>
                <w:rFonts w:ascii="Times New Roman" w:hAnsi="Times New Roman" w:cs="Times New Roman"/>
                <w:sz w:val="28"/>
                <w:szCs w:val="28"/>
              </w:rPr>
              <w:t xml:space="preserve">В заключении </w:t>
            </w:r>
            <w:r w:rsidR="00DC70C7">
              <w:rPr>
                <w:rFonts w:ascii="Times New Roman" w:hAnsi="Times New Roman" w:cs="Times New Roman"/>
                <w:sz w:val="28"/>
                <w:szCs w:val="28"/>
              </w:rPr>
              <w:t>при работе с текстом по теме «</w:t>
            </w:r>
            <w:r w:rsidR="000C7BF9" w:rsidRPr="00D8026B"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  <w:t>Основные гипотезы (допущения) о материале. Напряжения в поперечных се</w:t>
            </w:r>
            <w:r w:rsidR="000C7BF9"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  <w:t>чениях бруса. Угол закручивания</w:t>
            </w:r>
            <w:r w:rsidR="00DC70C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DC70C7">
              <w:rPr>
                <w:rFonts w:ascii="Times New Roman" w:hAnsi="Times New Roman" w:cs="Times New Roman"/>
                <w:sz w:val="28"/>
                <w:szCs w:val="28"/>
              </w:rPr>
              <w:t>применяется прием ТРКМ «</w:t>
            </w:r>
            <w:proofErr w:type="gramStart"/>
            <w:r w:rsidRPr="00DC70C7">
              <w:rPr>
                <w:rFonts w:ascii="Times New Roman" w:hAnsi="Times New Roman" w:cs="Times New Roman"/>
                <w:sz w:val="28"/>
                <w:szCs w:val="28"/>
              </w:rPr>
              <w:t>Верно-неверно</w:t>
            </w:r>
            <w:proofErr w:type="gramEnd"/>
            <w:r w:rsidRPr="00DC70C7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="00DC70C7">
              <w:rPr>
                <w:rFonts w:ascii="Times New Roman" w:hAnsi="Times New Roman"/>
                <w:sz w:val="28"/>
                <w:szCs w:val="28"/>
              </w:rPr>
              <w:t xml:space="preserve"> Данный прием является одним из самых эффективным и значимым, позволяющим рассмотреть изучаем</w:t>
            </w:r>
            <w:r w:rsidR="00E83107">
              <w:rPr>
                <w:rFonts w:ascii="Times New Roman" w:hAnsi="Times New Roman"/>
                <w:sz w:val="28"/>
                <w:szCs w:val="28"/>
              </w:rPr>
              <w:t>ый материал во всей его глубине.</w:t>
            </w:r>
            <w:r w:rsidR="00DC70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C7BF9" w:rsidRDefault="00DE22C4" w:rsidP="00F44FAA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Строительный кран является центральным звеном, которое объединяет в единое целое весь изученный материал, с ним связаны организации этапов мотивации и рефлексии, что отражает профессиональную направленность занятия.</w:t>
            </w:r>
          </w:p>
          <w:p w:rsidR="00F44FAA" w:rsidRPr="00E43B6A" w:rsidRDefault="00F44FAA" w:rsidP="00F44FAA">
            <w:pPr>
              <w:spacing w:line="240" w:lineRule="auto"/>
              <w:ind w:firstLine="709"/>
              <w:jc w:val="both"/>
              <w:rPr>
                <w:rFonts w:ascii="Arial" w:hAnsi="Arial" w:cs="Arial"/>
              </w:rPr>
            </w:pPr>
          </w:p>
        </w:tc>
      </w:tr>
    </w:tbl>
    <w:p w:rsidR="00000067" w:rsidRDefault="00000067" w:rsidP="00000067">
      <w:pPr>
        <w:pStyle w:val="1"/>
        <w:numPr>
          <w:ilvl w:val="0"/>
          <w:numId w:val="0"/>
        </w:numPr>
        <w:tabs>
          <w:tab w:val="left" w:pos="478"/>
        </w:tabs>
        <w:spacing w:before="0" w:after="0" w:line="240" w:lineRule="auto"/>
        <w:ind w:left="426"/>
        <w:jc w:val="right"/>
        <w:rPr>
          <w:rFonts w:ascii="Times New Roman" w:hAnsi="Times New Roman" w:cs="Times New Roman"/>
          <w:sz w:val="28"/>
          <w:szCs w:val="28"/>
        </w:rPr>
      </w:pPr>
    </w:p>
    <w:p w:rsidR="003A12B4" w:rsidRDefault="003A12B4" w:rsidP="001A6A91">
      <w:pPr>
        <w:pStyle w:val="1"/>
        <w:numPr>
          <w:ilvl w:val="0"/>
          <w:numId w:val="4"/>
        </w:numPr>
        <w:tabs>
          <w:tab w:val="left" w:pos="478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385">
        <w:rPr>
          <w:rFonts w:ascii="Times New Roman" w:hAnsi="Times New Roman" w:cs="Times New Roman"/>
          <w:sz w:val="28"/>
          <w:szCs w:val="28"/>
        </w:rPr>
        <w:t>Тематическое</w:t>
      </w:r>
      <w:r w:rsidRPr="00EB53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содержание</w:t>
      </w:r>
      <w:r w:rsidRPr="00EB538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и</w:t>
      </w:r>
      <w:r w:rsidRPr="00EB538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планируемые</w:t>
      </w:r>
      <w:r w:rsidRPr="00EB538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результаты:</w:t>
      </w:r>
    </w:p>
    <w:p w:rsidR="00000067" w:rsidRPr="00000067" w:rsidRDefault="00000067" w:rsidP="00000067"/>
    <w:p w:rsidR="003A12B4" w:rsidRPr="00EB5385" w:rsidRDefault="003A12B4" w:rsidP="00EB5385">
      <w:p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5385">
        <w:rPr>
          <w:rFonts w:ascii="Times New Roman" w:hAnsi="Times New Roman" w:cs="Times New Roman"/>
          <w:sz w:val="28"/>
          <w:szCs w:val="28"/>
        </w:rPr>
        <w:t>В</w:t>
      </w:r>
      <w:r w:rsidRPr="00EB5385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результате</w:t>
      </w:r>
      <w:r w:rsidRPr="00EB538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проведения</w:t>
      </w:r>
      <w:r w:rsidRPr="00EB538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занятия</w:t>
      </w:r>
      <w:r w:rsidRPr="00EB5385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обучающийся</w:t>
      </w:r>
      <w:r w:rsidRPr="00EB538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должен</w:t>
      </w:r>
      <w:r w:rsidRPr="00EB53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освоить</w:t>
      </w:r>
      <w:r w:rsidRPr="00EB538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основной</w:t>
      </w:r>
      <w:r w:rsidRPr="00EB53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 xml:space="preserve">вид/ы деятельности: </w:t>
      </w:r>
      <w:r w:rsidR="00EB5385" w:rsidRPr="00EB5385">
        <w:rPr>
          <w:rFonts w:ascii="Times New Roman" w:hAnsi="Times New Roman" w:cs="Times New Roman"/>
          <w:i/>
          <w:sz w:val="28"/>
          <w:szCs w:val="28"/>
        </w:rPr>
        <w:t>участие в проектировании зданий</w:t>
      </w:r>
      <w:r w:rsidR="00EB5385" w:rsidRPr="00EB5385">
        <w:rPr>
          <w:rFonts w:ascii="Times New Roman" w:hAnsi="Times New Roman" w:cs="Times New Roman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и</w:t>
      </w:r>
      <w:r w:rsidRPr="00EB53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EB538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ему/им</w:t>
      </w:r>
      <w:r w:rsidRPr="00EB5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общие</w:t>
      </w:r>
      <w:r w:rsidRPr="00EB5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и</w:t>
      </w:r>
      <w:r w:rsidRPr="00EB53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B5385">
        <w:rPr>
          <w:rFonts w:ascii="Times New Roman" w:hAnsi="Times New Roman" w:cs="Times New Roman"/>
          <w:sz w:val="28"/>
          <w:szCs w:val="28"/>
        </w:rPr>
        <w:t>профессиональные компетенции:</w:t>
      </w:r>
    </w:p>
    <w:p w:rsidR="00000067" w:rsidRDefault="00000067" w:rsidP="00EB5385">
      <w:pPr>
        <w:spacing w:line="240" w:lineRule="auto"/>
        <w:ind w:left="0" w:firstLine="0"/>
        <w:rPr>
          <w:rFonts w:ascii="Times New Roman" w:hAnsi="Times New Roman" w:cs="Times New Roman"/>
          <w:b/>
          <w:bCs/>
        </w:rPr>
      </w:pPr>
    </w:p>
    <w:p w:rsidR="003A12B4" w:rsidRPr="00EB5385" w:rsidRDefault="003A12B4" w:rsidP="00EB5385">
      <w:pPr>
        <w:spacing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EB5385">
        <w:rPr>
          <w:rFonts w:ascii="Times New Roman" w:hAnsi="Times New Roman" w:cs="Times New Roman"/>
          <w:b/>
          <w:bCs/>
        </w:rPr>
        <w:t>Перечень</w:t>
      </w:r>
      <w:r w:rsidRPr="00EB5385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EB5385">
        <w:rPr>
          <w:rFonts w:ascii="Times New Roman" w:hAnsi="Times New Roman" w:cs="Times New Roman"/>
          <w:b/>
          <w:bCs/>
        </w:rPr>
        <w:t>общих компетенций (код и наименование):</w:t>
      </w:r>
    </w:p>
    <w:p w:rsidR="00EB5385" w:rsidRPr="00EB5385" w:rsidRDefault="00EB5385" w:rsidP="001A6A91">
      <w:pPr>
        <w:spacing w:line="240" w:lineRule="auto"/>
        <w:ind w:left="0" w:firstLine="0"/>
        <w:jc w:val="both"/>
      </w:pPr>
      <w:proofErr w:type="gramStart"/>
      <w:r w:rsidRPr="00EB5385">
        <w:rPr>
          <w:rFonts w:ascii="Times New Roman" w:eastAsia="Times New Roman" w:hAnsi="Times New Roman" w:cs="Times New Roman"/>
        </w:rPr>
        <w:t>ОК</w:t>
      </w:r>
      <w:proofErr w:type="gramEnd"/>
      <w:r w:rsidRPr="00EB5385">
        <w:rPr>
          <w:rFonts w:ascii="Times New Roman" w:eastAsia="Times New Roman" w:hAnsi="Times New Roman" w:cs="Times New Roman"/>
        </w:rPr>
        <w:t xml:space="preserve"> 01. Выбирать способы решения задач профессиональной деятельности примен</w:t>
      </w:r>
      <w:r>
        <w:rPr>
          <w:rFonts w:ascii="Times New Roman" w:eastAsia="Times New Roman" w:hAnsi="Times New Roman" w:cs="Times New Roman"/>
        </w:rPr>
        <w:t>ительно к различным контекстам</w:t>
      </w:r>
    </w:p>
    <w:p w:rsidR="00EB5385" w:rsidRPr="00EB5385" w:rsidRDefault="00EB5385" w:rsidP="001A6A91">
      <w:pPr>
        <w:spacing w:line="240" w:lineRule="auto"/>
        <w:ind w:left="0" w:firstLine="0"/>
        <w:jc w:val="both"/>
      </w:pPr>
      <w:proofErr w:type="gramStart"/>
      <w:r w:rsidRPr="00EB5385">
        <w:rPr>
          <w:rFonts w:ascii="Times New Roman" w:eastAsia="Times New Roman" w:hAnsi="Times New Roman" w:cs="Times New Roman"/>
        </w:rPr>
        <w:t>ОК</w:t>
      </w:r>
      <w:proofErr w:type="gramEnd"/>
      <w:r w:rsidRPr="00EB5385">
        <w:rPr>
          <w:rFonts w:ascii="Times New Roman" w:eastAsia="Times New Roman" w:hAnsi="Times New Roman" w:cs="Times New Roman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</w:t>
      </w:r>
      <w:r>
        <w:rPr>
          <w:rFonts w:ascii="Times New Roman" w:eastAsia="Times New Roman" w:hAnsi="Times New Roman" w:cs="Times New Roman"/>
        </w:rPr>
        <w:t xml:space="preserve"> деятельности</w:t>
      </w:r>
    </w:p>
    <w:p w:rsidR="003A12B4" w:rsidRPr="00EB5385" w:rsidRDefault="00EB5385" w:rsidP="001A6A91">
      <w:pPr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B5385">
        <w:rPr>
          <w:rFonts w:ascii="Times New Roman" w:eastAsia="Times New Roman" w:hAnsi="Times New Roman" w:cs="Times New Roman"/>
        </w:rPr>
        <w:t>ОК</w:t>
      </w:r>
      <w:proofErr w:type="gramEnd"/>
      <w:r w:rsidRPr="00EB5385">
        <w:rPr>
          <w:rFonts w:ascii="Times New Roman" w:eastAsia="Times New Roman" w:hAnsi="Times New Roman" w:cs="Times New Roman"/>
        </w:rPr>
        <w:t xml:space="preserve"> 04. Эффективно взаимодействовать и р</w:t>
      </w:r>
      <w:r>
        <w:rPr>
          <w:rFonts w:ascii="Times New Roman" w:eastAsia="Times New Roman" w:hAnsi="Times New Roman" w:cs="Times New Roman"/>
        </w:rPr>
        <w:t>аботать в коллективе и команде</w:t>
      </w:r>
      <w:r w:rsidR="003A12B4" w:rsidRPr="00EB5385">
        <w:rPr>
          <w:rFonts w:ascii="Times New Roman" w:hAnsi="Times New Roman" w:cs="Times New Roman"/>
        </w:rPr>
        <w:t>.</w:t>
      </w:r>
    </w:p>
    <w:p w:rsidR="003A12B4" w:rsidRPr="00EB5385" w:rsidRDefault="003A12B4" w:rsidP="001A6A91">
      <w:p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EB5385">
        <w:rPr>
          <w:rFonts w:ascii="Times New Roman" w:hAnsi="Times New Roman" w:cs="Times New Roman"/>
          <w:b/>
          <w:bCs/>
        </w:rPr>
        <w:t>Перечень</w:t>
      </w:r>
      <w:r w:rsidRPr="00EB5385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EB5385">
        <w:rPr>
          <w:rFonts w:ascii="Times New Roman" w:hAnsi="Times New Roman" w:cs="Times New Roman"/>
          <w:b/>
          <w:bCs/>
        </w:rPr>
        <w:t>профессиональных</w:t>
      </w:r>
      <w:r w:rsidRPr="00EB5385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EB5385">
        <w:rPr>
          <w:rFonts w:ascii="Times New Roman" w:hAnsi="Times New Roman" w:cs="Times New Roman"/>
          <w:b/>
          <w:bCs/>
        </w:rPr>
        <w:t>компетенций (код и наименование):</w:t>
      </w:r>
    </w:p>
    <w:p w:rsidR="00EB5385" w:rsidRDefault="001A6A91" w:rsidP="001A6A91">
      <w:p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ПК </w:t>
      </w:r>
      <w:r w:rsidR="00EB5385" w:rsidRPr="00EB5385">
        <w:rPr>
          <w:rFonts w:ascii="Times New Roman" w:eastAsia="Times New Roman" w:hAnsi="Times New Roman" w:cs="Times New Roman"/>
        </w:rPr>
        <w:t>1.1. 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</w:t>
      </w:r>
      <w:r w:rsidR="00EB5385">
        <w:rPr>
          <w:rFonts w:ascii="Times New Roman" w:eastAsia="Times New Roman" w:hAnsi="Times New Roman" w:cs="Times New Roman"/>
        </w:rPr>
        <w:t>уатации и назначением</w:t>
      </w:r>
    </w:p>
    <w:p w:rsidR="00000067" w:rsidRDefault="00EB5385" w:rsidP="00000067">
      <w:p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EB5385">
        <w:rPr>
          <w:rFonts w:ascii="Times New Roman" w:eastAsia="Times New Roman" w:hAnsi="Times New Roman" w:cs="Times New Roman"/>
        </w:rPr>
        <w:t>ПК 1.2. Выполнять расчеты и конструирование строительных конструкций.</w:t>
      </w:r>
    </w:p>
    <w:p w:rsidR="00000067" w:rsidRDefault="00000067" w:rsidP="00000067">
      <w:p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</w:p>
    <w:p w:rsidR="00000067" w:rsidRDefault="00000067" w:rsidP="00000067">
      <w:pPr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</w:p>
    <w:p w:rsidR="003A12B4" w:rsidRPr="00000067" w:rsidRDefault="003A12B4" w:rsidP="00000067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000067">
        <w:rPr>
          <w:rFonts w:ascii="Times New Roman" w:hAnsi="Times New Roman" w:cs="Times New Roman"/>
          <w:b/>
        </w:rPr>
        <w:lastRenderedPageBreak/>
        <w:t>Описание основных этапов занятия</w:t>
      </w:r>
    </w:p>
    <w:p w:rsidR="003A12B4" w:rsidRPr="00260AAC" w:rsidRDefault="003A12B4" w:rsidP="003A12B4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1"/>
        <w:gridCol w:w="2756"/>
        <w:gridCol w:w="2014"/>
        <w:gridCol w:w="2242"/>
        <w:gridCol w:w="2256"/>
        <w:gridCol w:w="2357"/>
      </w:tblGrid>
      <w:tr w:rsidR="00B260C6" w:rsidRPr="00260AAC" w:rsidTr="005F51F0">
        <w:tc>
          <w:tcPr>
            <w:tcW w:w="1069" w:type="pct"/>
            <w:vAlign w:val="center"/>
          </w:tcPr>
          <w:p w:rsidR="003A12B4" w:rsidRPr="00260AAC" w:rsidRDefault="003A12B4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Этапы занятия, Продолжительность в мин.</w:t>
            </w:r>
          </w:p>
        </w:tc>
        <w:tc>
          <w:tcPr>
            <w:tcW w:w="932" w:type="pct"/>
            <w:vAlign w:val="center"/>
          </w:tcPr>
          <w:p w:rsidR="003A12B4" w:rsidRPr="00260AAC" w:rsidRDefault="003A12B4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преподавателя</w:t>
            </w:r>
          </w:p>
        </w:tc>
        <w:tc>
          <w:tcPr>
            <w:tcW w:w="681" w:type="pct"/>
            <w:vAlign w:val="center"/>
          </w:tcPr>
          <w:p w:rsidR="003A12B4" w:rsidRPr="00260AAC" w:rsidRDefault="003A12B4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студентов</w:t>
            </w:r>
          </w:p>
        </w:tc>
        <w:tc>
          <w:tcPr>
            <w:tcW w:w="758" w:type="pct"/>
            <w:vAlign w:val="center"/>
          </w:tcPr>
          <w:p w:rsidR="003A12B4" w:rsidRPr="00260AAC" w:rsidRDefault="003A12B4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Планируемые образовательные результаты</w:t>
            </w:r>
          </w:p>
        </w:tc>
        <w:tc>
          <w:tcPr>
            <w:tcW w:w="763" w:type="pct"/>
          </w:tcPr>
          <w:p w:rsidR="003A12B4" w:rsidRPr="00260AAC" w:rsidRDefault="003A12B4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Типы оценочных мероприятий</w:t>
            </w:r>
          </w:p>
        </w:tc>
        <w:tc>
          <w:tcPr>
            <w:tcW w:w="797" w:type="pct"/>
          </w:tcPr>
          <w:p w:rsidR="003A12B4" w:rsidRPr="00260AAC" w:rsidRDefault="003A12B4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Дидактические материалы, МТО</w:t>
            </w:r>
          </w:p>
        </w:tc>
      </w:tr>
      <w:tr w:rsidR="00B260C6" w:rsidRPr="00260AAC" w:rsidTr="005F51F0">
        <w:tc>
          <w:tcPr>
            <w:tcW w:w="1069" w:type="pct"/>
            <w:vAlign w:val="center"/>
          </w:tcPr>
          <w:p w:rsidR="003A12B4" w:rsidRPr="00260AAC" w:rsidRDefault="003A12B4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32" w:type="pct"/>
            <w:vAlign w:val="center"/>
          </w:tcPr>
          <w:p w:rsidR="003A12B4" w:rsidRPr="00260AAC" w:rsidRDefault="003A12B4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81" w:type="pct"/>
            <w:vAlign w:val="center"/>
          </w:tcPr>
          <w:p w:rsidR="003A12B4" w:rsidRPr="00260AAC" w:rsidRDefault="003A12B4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58" w:type="pct"/>
            <w:vAlign w:val="center"/>
          </w:tcPr>
          <w:p w:rsidR="003A12B4" w:rsidRPr="00260AAC" w:rsidRDefault="003A12B4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763" w:type="pct"/>
          </w:tcPr>
          <w:p w:rsidR="003A12B4" w:rsidRPr="00260AAC" w:rsidRDefault="003A12B4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97" w:type="pct"/>
          </w:tcPr>
          <w:p w:rsidR="003A12B4" w:rsidRPr="00260AAC" w:rsidRDefault="003A12B4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B260C6" w:rsidRPr="00260AAC" w:rsidTr="005F51F0">
        <w:tc>
          <w:tcPr>
            <w:tcW w:w="1069" w:type="pct"/>
            <w:vAlign w:val="center"/>
          </w:tcPr>
          <w:p w:rsidR="007C47BD" w:rsidRPr="007C47BD" w:rsidRDefault="007C47BD" w:rsidP="007C47BD">
            <w:pPr>
              <w:spacing w:line="240" w:lineRule="auto"/>
              <w:ind w:left="57" w:right="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bCs/>
              </w:rPr>
              <w:t>этап</w:t>
            </w:r>
          </w:p>
        </w:tc>
        <w:tc>
          <w:tcPr>
            <w:tcW w:w="932" w:type="pct"/>
            <w:vAlign w:val="center"/>
          </w:tcPr>
          <w:p w:rsidR="007C47BD" w:rsidRPr="00260AAC" w:rsidRDefault="007C47BD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1" w:type="pct"/>
            <w:vAlign w:val="center"/>
          </w:tcPr>
          <w:p w:rsidR="007C47BD" w:rsidRPr="00260AAC" w:rsidRDefault="007C47BD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58" w:type="pct"/>
            <w:vAlign w:val="center"/>
          </w:tcPr>
          <w:p w:rsidR="007C47BD" w:rsidRPr="00260AAC" w:rsidRDefault="007C47BD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63" w:type="pct"/>
          </w:tcPr>
          <w:p w:rsidR="007C47BD" w:rsidRPr="00260AAC" w:rsidRDefault="007C47BD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7" w:type="pct"/>
          </w:tcPr>
          <w:p w:rsidR="007C47BD" w:rsidRPr="00260AAC" w:rsidRDefault="007C47BD" w:rsidP="00462B21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12B4" w:rsidRPr="00260AAC" w:rsidTr="005F51F0">
        <w:trPr>
          <w:trHeight w:val="254"/>
        </w:trPr>
        <w:tc>
          <w:tcPr>
            <w:tcW w:w="3440" w:type="pct"/>
            <w:gridSpan w:val="4"/>
          </w:tcPr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</w:rPr>
            </w:pPr>
            <w:r w:rsidRPr="00260AAC">
              <w:rPr>
                <w:rFonts w:ascii="Times New Roman" w:hAnsi="Times New Roman" w:cs="Times New Roman"/>
                <w:b/>
              </w:rPr>
              <w:t>1. Организационный этап занятия</w:t>
            </w:r>
          </w:p>
        </w:tc>
        <w:tc>
          <w:tcPr>
            <w:tcW w:w="763" w:type="pct"/>
          </w:tcPr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0C6" w:rsidRPr="00260AAC" w:rsidTr="005F51F0">
        <w:trPr>
          <w:trHeight w:val="659"/>
        </w:trPr>
        <w:tc>
          <w:tcPr>
            <w:tcW w:w="1069" w:type="pct"/>
          </w:tcPr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Вхождение</w:t>
            </w:r>
            <w:r w:rsidRPr="00260AAC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в</w:t>
            </w:r>
            <w:r w:rsidRPr="00260AAC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тему</w:t>
            </w:r>
            <w:r w:rsidRPr="00260AAC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и</w:t>
            </w:r>
            <w:r w:rsidRPr="00260AAC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создание</w:t>
            </w:r>
            <w:r w:rsidRPr="00260AAC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условий</w:t>
            </w:r>
            <w:r w:rsidRPr="00260AAC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для</w:t>
            </w:r>
            <w:r w:rsidRPr="00260AAC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осознанного</w:t>
            </w:r>
            <w:r w:rsidRPr="00260AAC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восприятия</w:t>
            </w:r>
            <w:r w:rsidRPr="00260AAC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нового</w:t>
            </w:r>
            <w:r w:rsidRPr="00260AAC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материала</w:t>
            </w:r>
            <w:r w:rsidR="007C47BD">
              <w:rPr>
                <w:rFonts w:ascii="Times New Roman" w:hAnsi="Times New Roman" w:cs="Times New Roman"/>
                <w:bCs/>
              </w:rPr>
              <w:t xml:space="preserve">, </w:t>
            </w:r>
            <w:r w:rsidR="0079252F" w:rsidRPr="0079252F">
              <w:rPr>
                <w:rFonts w:ascii="Times New Roman" w:hAnsi="Times New Roman" w:cs="Times New Roman"/>
                <w:bCs/>
              </w:rPr>
              <w:t>мотивация деятельности обучающихся</w:t>
            </w:r>
            <w:r w:rsidR="0079252F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7C47BD">
              <w:rPr>
                <w:rFonts w:ascii="Times New Roman" w:hAnsi="Times New Roman" w:cs="Times New Roman"/>
                <w:bCs/>
              </w:rPr>
              <w:t>20</w:t>
            </w:r>
            <w:r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32" w:type="pct"/>
          </w:tcPr>
          <w:p w:rsidR="005174A0" w:rsidRDefault="005174A0" w:rsidP="00701B32">
            <w:pPr>
              <w:spacing w:line="240" w:lineRule="auto"/>
              <w:ind w:left="0" w:right="5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Приветствует студентов.</w:t>
            </w:r>
          </w:p>
          <w:p w:rsidR="00D7672C" w:rsidRDefault="005174A0" w:rsidP="00701B32">
            <w:pPr>
              <w:spacing w:line="240" w:lineRule="auto"/>
              <w:ind w:left="0" w:right="5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Демонстрирует слайд презентации, задает вопросы, выдает карточки к заданию №1, </w:t>
            </w:r>
          </w:p>
          <w:p w:rsidR="003A12B4" w:rsidRPr="00260AAC" w:rsidRDefault="00D7672C" w:rsidP="00701B32">
            <w:pPr>
              <w:spacing w:line="240" w:lineRule="auto"/>
              <w:ind w:left="0" w:right="5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демонстрирует модель, </w:t>
            </w:r>
            <w:r w:rsidR="005174A0">
              <w:rPr>
                <w:rFonts w:ascii="Times New Roman" w:hAnsi="Times New Roman" w:cs="Times New Roman"/>
              </w:rPr>
              <w:t>задает вопросы, предлагает заполнить схему, делает акцент на последующей работе со схемой</w:t>
            </w:r>
          </w:p>
        </w:tc>
        <w:tc>
          <w:tcPr>
            <w:tcW w:w="681" w:type="pct"/>
          </w:tcPr>
          <w:p w:rsidR="00D7672C" w:rsidRDefault="005174A0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Приветствуют преподавателя, смотрят слайд, отвечают на вопросы, выполняют задание №1,</w:t>
            </w:r>
          </w:p>
          <w:p w:rsidR="003A12B4" w:rsidRDefault="00D7672C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наблюдают опыт,</w:t>
            </w:r>
            <w:r w:rsidR="005174A0">
              <w:rPr>
                <w:rFonts w:ascii="Times New Roman" w:hAnsi="Times New Roman" w:cs="Times New Roman"/>
              </w:rPr>
              <w:t xml:space="preserve"> определяют тему, цель и задачи учебного занятия, заполняют схему задания №2</w:t>
            </w:r>
          </w:p>
          <w:p w:rsidR="00D7672C" w:rsidRPr="00260AAC" w:rsidRDefault="00D7672C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8" w:type="pct"/>
          </w:tcPr>
          <w:p w:rsidR="001A6A91" w:rsidRDefault="001A6A91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04 </w:t>
            </w:r>
          </w:p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</w:tcPr>
          <w:p w:rsidR="004B4107" w:rsidRDefault="004B4107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опрос, </w:t>
            </w:r>
          </w:p>
          <w:p w:rsidR="003A12B4" w:rsidRDefault="004B4107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на соответствие,</w:t>
            </w:r>
          </w:p>
          <w:p w:rsidR="004B4107" w:rsidRPr="00260AAC" w:rsidRDefault="004B4107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 ТРКМ «Общее</w:t>
            </w:r>
            <w:r w:rsidR="00BC0A3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-у</w:t>
            </w:r>
            <w:proofErr w:type="gramEnd"/>
            <w:r>
              <w:rPr>
                <w:rFonts w:ascii="Times New Roman" w:hAnsi="Times New Roman" w:cs="Times New Roman"/>
              </w:rPr>
              <w:t xml:space="preserve">никальное» </w:t>
            </w:r>
          </w:p>
        </w:tc>
        <w:tc>
          <w:tcPr>
            <w:tcW w:w="797" w:type="pct"/>
          </w:tcPr>
          <w:p w:rsidR="003A12B4" w:rsidRDefault="00DA2291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Файлы 1,2,3,5;</w:t>
            </w:r>
          </w:p>
          <w:p w:rsidR="00DA2291" w:rsidRPr="00260AAC" w:rsidRDefault="00DA2291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компьютер, проектор, экран, модель твердого тела</w:t>
            </w:r>
          </w:p>
        </w:tc>
      </w:tr>
      <w:tr w:rsidR="003A12B4" w:rsidRPr="00260AAC" w:rsidTr="005F51F0">
        <w:trPr>
          <w:trHeight w:val="303"/>
        </w:trPr>
        <w:tc>
          <w:tcPr>
            <w:tcW w:w="5000" w:type="pct"/>
            <w:gridSpan w:val="6"/>
          </w:tcPr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Основной этап занятия</w:t>
            </w:r>
          </w:p>
        </w:tc>
      </w:tr>
      <w:tr w:rsidR="00B260C6" w:rsidRPr="00260AAC" w:rsidTr="005F51F0">
        <w:trPr>
          <w:trHeight w:val="465"/>
        </w:trPr>
        <w:tc>
          <w:tcPr>
            <w:tcW w:w="1069" w:type="pct"/>
          </w:tcPr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Освоение нового материала</w:t>
            </w:r>
            <w:r w:rsidR="007C47BD">
              <w:rPr>
                <w:rFonts w:ascii="Times New Roman" w:hAnsi="Times New Roman" w:cs="Times New Roman"/>
                <w:bCs/>
              </w:rPr>
              <w:t>,</w:t>
            </w:r>
            <w:r w:rsidR="00B260C6">
              <w:rPr>
                <w:rFonts w:ascii="Times New Roman" w:hAnsi="Times New Roman" w:cs="Times New Roman"/>
                <w:bCs/>
              </w:rPr>
              <w:t xml:space="preserve"> </w:t>
            </w:r>
            <w:r w:rsidR="007C47BD">
              <w:rPr>
                <w:rFonts w:ascii="Times New Roman" w:hAnsi="Times New Roman" w:cs="Times New Roman"/>
                <w:bCs/>
              </w:rPr>
              <w:t>15</w:t>
            </w:r>
            <w:r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32" w:type="pct"/>
          </w:tcPr>
          <w:p w:rsidR="003A12B4" w:rsidRPr="00260AAC" w:rsidRDefault="005174A0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рассказывает, демонстрирует слайды презентации, задает вопросы, делает записи на доске</w:t>
            </w:r>
          </w:p>
        </w:tc>
        <w:tc>
          <w:tcPr>
            <w:tcW w:w="681" w:type="pct"/>
          </w:tcPr>
          <w:p w:rsidR="00743C6A" w:rsidRPr="00260AAC" w:rsidRDefault="005174A0" w:rsidP="00000067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слушают, отвечают на вопросы, делают записи в тетради</w:t>
            </w:r>
          </w:p>
        </w:tc>
        <w:tc>
          <w:tcPr>
            <w:tcW w:w="758" w:type="pct"/>
          </w:tcPr>
          <w:p w:rsidR="001A6A91" w:rsidRDefault="001A6A91" w:rsidP="001A6A9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04, </w:t>
            </w:r>
          </w:p>
          <w:p w:rsidR="003A12B4" w:rsidRPr="00260AAC" w:rsidRDefault="001A6A91" w:rsidP="001A6A91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</w:tc>
        <w:tc>
          <w:tcPr>
            <w:tcW w:w="763" w:type="pct"/>
          </w:tcPr>
          <w:p w:rsidR="003A12B4" w:rsidRPr="00260AAC" w:rsidRDefault="00D7672C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B4107">
              <w:rPr>
                <w:rFonts w:ascii="Times New Roman" w:hAnsi="Times New Roman" w:cs="Times New Roman"/>
              </w:rPr>
              <w:t>прос</w:t>
            </w:r>
          </w:p>
        </w:tc>
        <w:tc>
          <w:tcPr>
            <w:tcW w:w="797" w:type="pct"/>
          </w:tcPr>
          <w:p w:rsidR="00DA2291" w:rsidRDefault="00DA2291" w:rsidP="00DA229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Файлы 1,2,4;</w:t>
            </w:r>
          </w:p>
          <w:p w:rsidR="003A12B4" w:rsidRPr="00260AAC" w:rsidRDefault="00DA2291" w:rsidP="00DA229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компьютер, проектор, экран</w:t>
            </w:r>
          </w:p>
        </w:tc>
      </w:tr>
      <w:tr w:rsidR="00743C6A" w:rsidRPr="00260AAC" w:rsidTr="00743C6A">
        <w:trPr>
          <w:trHeight w:val="278"/>
        </w:trPr>
        <w:tc>
          <w:tcPr>
            <w:tcW w:w="1069" w:type="pct"/>
          </w:tcPr>
          <w:p w:rsidR="00743C6A" w:rsidRPr="00743C6A" w:rsidRDefault="00743C6A" w:rsidP="00743C6A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3C6A"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932" w:type="pct"/>
          </w:tcPr>
          <w:p w:rsidR="00743C6A" w:rsidRPr="00743C6A" w:rsidRDefault="00743C6A" w:rsidP="00743C6A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  <w:r w:rsidRPr="00743C6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81" w:type="pct"/>
          </w:tcPr>
          <w:p w:rsidR="00743C6A" w:rsidRPr="00743C6A" w:rsidRDefault="00743C6A" w:rsidP="00743C6A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  <w:r w:rsidRPr="00743C6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58" w:type="pct"/>
          </w:tcPr>
          <w:p w:rsidR="00743C6A" w:rsidRPr="00743C6A" w:rsidRDefault="00743C6A" w:rsidP="00743C6A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  <w:r w:rsidRPr="00743C6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63" w:type="pct"/>
          </w:tcPr>
          <w:p w:rsidR="00743C6A" w:rsidRPr="00743C6A" w:rsidRDefault="00743C6A" w:rsidP="00743C6A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  <w:r w:rsidRPr="00743C6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97" w:type="pct"/>
          </w:tcPr>
          <w:p w:rsidR="00743C6A" w:rsidRPr="00743C6A" w:rsidRDefault="00743C6A" w:rsidP="00743C6A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  <w:r w:rsidRPr="00743C6A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260C6" w:rsidRPr="00260AAC" w:rsidTr="005F51F0">
        <w:trPr>
          <w:trHeight w:val="507"/>
        </w:trPr>
        <w:tc>
          <w:tcPr>
            <w:tcW w:w="1069" w:type="pct"/>
          </w:tcPr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Применение изученного материала</w:t>
            </w:r>
            <w:r w:rsidR="007C47BD">
              <w:rPr>
                <w:rFonts w:ascii="Times New Roman" w:hAnsi="Times New Roman" w:cs="Times New Roman"/>
                <w:bCs/>
              </w:rPr>
              <w:t>, 50</w:t>
            </w:r>
            <w:r w:rsidRPr="00260AAC">
              <w:rPr>
                <w:rFonts w:ascii="Times New Roman" w:hAnsi="Times New Roman" w:cs="Times New Roman"/>
                <w:bCs/>
              </w:rPr>
              <w:t xml:space="preserve"> мин.</w:t>
            </w:r>
          </w:p>
        </w:tc>
        <w:tc>
          <w:tcPr>
            <w:tcW w:w="932" w:type="pct"/>
          </w:tcPr>
          <w:p w:rsidR="003A12B4" w:rsidRPr="00260AAC" w:rsidRDefault="002252B1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Объясняет задание №3, наблюдает, задает вопрос, демонстрирует слайд</w:t>
            </w:r>
          </w:p>
        </w:tc>
        <w:tc>
          <w:tcPr>
            <w:tcW w:w="681" w:type="pct"/>
          </w:tcPr>
          <w:p w:rsidR="003A12B4" w:rsidRDefault="00421C5E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задачи</w:t>
            </w:r>
            <w:r w:rsidR="002252B1">
              <w:rPr>
                <w:rFonts w:ascii="Times New Roman" w:hAnsi="Times New Roman" w:cs="Times New Roman"/>
              </w:rPr>
              <w:t>, определяют фамилию ученого</w:t>
            </w:r>
          </w:p>
          <w:p w:rsidR="00743C6A" w:rsidRPr="00260AAC" w:rsidRDefault="00743C6A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8" w:type="pct"/>
          </w:tcPr>
          <w:p w:rsidR="001A6A91" w:rsidRDefault="001A6A91" w:rsidP="001A6A9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02, </w:t>
            </w:r>
          </w:p>
          <w:p w:rsidR="001A6A91" w:rsidRDefault="001A6A91" w:rsidP="001A6A9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04, </w:t>
            </w:r>
          </w:p>
          <w:p w:rsidR="003A12B4" w:rsidRPr="00260AAC" w:rsidRDefault="001A6A91" w:rsidP="001A6A91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</w:tc>
        <w:tc>
          <w:tcPr>
            <w:tcW w:w="763" w:type="pct"/>
          </w:tcPr>
          <w:p w:rsidR="003A12B4" w:rsidRPr="00260AAC" w:rsidRDefault="00B40EDE" w:rsidP="00B40EDE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B40EDE">
              <w:rPr>
                <w:rFonts w:ascii="Times New Roman" w:hAnsi="Times New Roman" w:cs="Times New Roman"/>
              </w:rPr>
              <w:t>Упражнение по решению задач</w:t>
            </w:r>
          </w:p>
        </w:tc>
        <w:tc>
          <w:tcPr>
            <w:tcW w:w="797" w:type="pct"/>
          </w:tcPr>
          <w:p w:rsidR="00DA2291" w:rsidRDefault="00DA2291" w:rsidP="00DA229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Файлы 1,2,5;</w:t>
            </w:r>
          </w:p>
          <w:p w:rsidR="003A12B4" w:rsidRPr="00260AAC" w:rsidRDefault="00DA2291" w:rsidP="00DA229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компьютер, проектор, экран</w:t>
            </w:r>
          </w:p>
        </w:tc>
      </w:tr>
      <w:tr w:rsidR="00B260C6" w:rsidRPr="00260AAC" w:rsidTr="005F51F0">
        <w:trPr>
          <w:trHeight w:val="507"/>
        </w:trPr>
        <w:tc>
          <w:tcPr>
            <w:tcW w:w="1069" w:type="pct"/>
          </w:tcPr>
          <w:p w:rsidR="007C47BD" w:rsidRPr="00260AAC" w:rsidRDefault="007C47BD" w:rsidP="00BC0A3C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Рефлексия, п</w:t>
            </w:r>
            <w:r w:rsidR="00BC0A3C">
              <w:rPr>
                <w:rFonts w:ascii="Times New Roman" w:hAnsi="Times New Roman" w:cs="Times New Roman"/>
                <w:bCs/>
              </w:rPr>
              <w:t xml:space="preserve">одведение </w:t>
            </w:r>
            <w:r w:rsidR="00743C6A">
              <w:rPr>
                <w:rFonts w:ascii="Times New Roman" w:hAnsi="Times New Roman" w:cs="Times New Roman"/>
                <w:bCs/>
              </w:rPr>
              <w:t xml:space="preserve"> </w:t>
            </w:r>
            <w:r w:rsidR="00BC0A3C">
              <w:rPr>
                <w:rFonts w:ascii="Times New Roman" w:hAnsi="Times New Roman" w:cs="Times New Roman"/>
                <w:bCs/>
              </w:rPr>
              <w:t>итогов первого этапа</w:t>
            </w:r>
            <w:r>
              <w:rPr>
                <w:rFonts w:ascii="Times New Roman" w:hAnsi="Times New Roman" w:cs="Times New Roman"/>
                <w:bCs/>
              </w:rPr>
              <w:t>, 15 мин</w:t>
            </w:r>
          </w:p>
        </w:tc>
        <w:tc>
          <w:tcPr>
            <w:tcW w:w="932" w:type="pct"/>
          </w:tcPr>
          <w:p w:rsidR="007C47BD" w:rsidRPr="00260AAC" w:rsidRDefault="002252B1" w:rsidP="00BC0A3C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Предлагает вернуться к схеме задания №2, проверяет заполнение, оценивает работу</w:t>
            </w:r>
          </w:p>
        </w:tc>
        <w:tc>
          <w:tcPr>
            <w:tcW w:w="681" w:type="pct"/>
          </w:tcPr>
          <w:p w:rsidR="007C47BD" w:rsidRDefault="002252B1" w:rsidP="00BC0A3C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</w:t>
            </w:r>
            <w:r w:rsidR="00BC0A3C">
              <w:rPr>
                <w:rFonts w:ascii="Times New Roman" w:hAnsi="Times New Roman" w:cs="Times New Roman"/>
              </w:rPr>
              <w:t>яют схему, отвечают на вопросы</w:t>
            </w:r>
          </w:p>
          <w:p w:rsidR="00743C6A" w:rsidRDefault="00743C6A" w:rsidP="00BC0A3C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  <w:p w:rsidR="00743C6A" w:rsidRPr="00260AAC" w:rsidRDefault="00743C6A" w:rsidP="00BC0A3C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8" w:type="pct"/>
          </w:tcPr>
          <w:p w:rsidR="00C01E18" w:rsidRDefault="00C01E18" w:rsidP="00C01E1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04 </w:t>
            </w:r>
          </w:p>
          <w:p w:rsidR="007C47BD" w:rsidRPr="00260AAC" w:rsidRDefault="007C47BD" w:rsidP="00462B21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</w:tcPr>
          <w:p w:rsidR="007C47BD" w:rsidRPr="00260AAC" w:rsidRDefault="004B4107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 ТРКМ «</w:t>
            </w:r>
            <w:proofErr w:type="gramStart"/>
            <w:r>
              <w:rPr>
                <w:rFonts w:ascii="Times New Roman" w:hAnsi="Times New Roman" w:cs="Times New Roman"/>
              </w:rPr>
              <w:t>Общее-уникальное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7" w:type="pct"/>
          </w:tcPr>
          <w:p w:rsidR="00DA2291" w:rsidRDefault="00DA2291" w:rsidP="00DA229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Файлы </w:t>
            </w:r>
            <w:r w:rsidRPr="00E522F0">
              <w:rPr>
                <w:rFonts w:ascii="Times New Roman" w:hAnsi="Times New Roman" w:cs="Times New Roman"/>
              </w:rPr>
              <w:t>1,2,5;</w:t>
            </w:r>
          </w:p>
          <w:p w:rsidR="007C47BD" w:rsidRPr="00260AAC" w:rsidRDefault="00DA2291" w:rsidP="00DA229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компьютер, проектор, экран</w:t>
            </w:r>
          </w:p>
        </w:tc>
      </w:tr>
      <w:tr w:rsidR="00B260C6" w:rsidRPr="00260AAC" w:rsidTr="005F51F0">
        <w:trPr>
          <w:trHeight w:val="319"/>
        </w:trPr>
        <w:tc>
          <w:tcPr>
            <w:tcW w:w="1069" w:type="pct"/>
          </w:tcPr>
          <w:p w:rsidR="007C47BD" w:rsidRPr="007C47BD" w:rsidRDefault="007C47BD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47B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 </w:t>
            </w:r>
            <w:r w:rsidRPr="007C47BD">
              <w:rPr>
                <w:rFonts w:ascii="Times New Roman" w:hAnsi="Times New Roman" w:cs="Times New Roman"/>
                <w:b/>
                <w:bCs/>
              </w:rPr>
              <w:t>этап</w:t>
            </w:r>
          </w:p>
        </w:tc>
        <w:tc>
          <w:tcPr>
            <w:tcW w:w="932" w:type="pct"/>
          </w:tcPr>
          <w:p w:rsidR="007C47BD" w:rsidRPr="00260AAC" w:rsidRDefault="007C47BD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1" w:type="pct"/>
          </w:tcPr>
          <w:p w:rsidR="007C47BD" w:rsidRPr="00260AAC" w:rsidRDefault="007C47BD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8" w:type="pct"/>
          </w:tcPr>
          <w:p w:rsidR="007C47BD" w:rsidRPr="00260AAC" w:rsidRDefault="007C47BD" w:rsidP="00462B21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</w:tcPr>
          <w:p w:rsidR="007C47BD" w:rsidRPr="00260AAC" w:rsidRDefault="007C47BD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7C47BD" w:rsidRPr="00260AAC" w:rsidRDefault="007C47BD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0C6" w:rsidRPr="00260AAC" w:rsidTr="005F51F0">
        <w:trPr>
          <w:trHeight w:val="319"/>
        </w:trPr>
        <w:tc>
          <w:tcPr>
            <w:tcW w:w="1069" w:type="pct"/>
          </w:tcPr>
          <w:p w:rsidR="007C47BD" w:rsidRPr="0079252F" w:rsidRDefault="00C01E18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r w:rsidR="0079252F" w:rsidRPr="0079252F">
              <w:rPr>
                <w:rFonts w:ascii="Times New Roman" w:hAnsi="Times New Roman" w:cs="Times New Roman"/>
                <w:bCs/>
              </w:rPr>
              <w:t>отивация деятельности обучающихся, 15 мин</w:t>
            </w:r>
          </w:p>
        </w:tc>
        <w:tc>
          <w:tcPr>
            <w:tcW w:w="932" w:type="pct"/>
          </w:tcPr>
          <w:p w:rsidR="007C47BD" w:rsidRPr="00260AAC" w:rsidRDefault="009E012B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Демонстрирует слайд с задачей, задает вопросы, объясняет задание</w:t>
            </w:r>
          </w:p>
        </w:tc>
        <w:tc>
          <w:tcPr>
            <w:tcW w:w="681" w:type="pct"/>
          </w:tcPr>
          <w:p w:rsidR="007C47BD" w:rsidRPr="00260AAC" w:rsidRDefault="009E012B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Читают, отвечают на вопросы, решают задачи</w:t>
            </w:r>
          </w:p>
        </w:tc>
        <w:tc>
          <w:tcPr>
            <w:tcW w:w="758" w:type="pct"/>
          </w:tcPr>
          <w:p w:rsidR="00C01E18" w:rsidRDefault="00C01E18" w:rsidP="00C01E1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04 </w:t>
            </w:r>
          </w:p>
          <w:p w:rsidR="007C47BD" w:rsidRPr="00260AAC" w:rsidRDefault="007C47BD" w:rsidP="00462B21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</w:tcPr>
          <w:p w:rsidR="007C47BD" w:rsidRPr="00260AAC" w:rsidRDefault="004B4107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Опрос, </w:t>
            </w:r>
            <w:r w:rsidR="00B40EDE">
              <w:rPr>
                <w:rFonts w:ascii="Times New Roman" w:hAnsi="Times New Roman" w:cs="Times New Roman"/>
              </w:rPr>
              <w:t>упражнение по решению</w:t>
            </w:r>
            <w:r>
              <w:rPr>
                <w:rFonts w:ascii="Times New Roman" w:hAnsi="Times New Roman" w:cs="Times New Roman"/>
              </w:rPr>
              <w:t xml:space="preserve"> задач</w:t>
            </w:r>
            <w:r w:rsidR="00B260C6">
              <w:rPr>
                <w:rFonts w:ascii="Times New Roman" w:hAnsi="Times New Roman" w:cs="Times New Roman"/>
              </w:rPr>
              <w:t xml:space="preserve"> с самопроверкой</w:t>
            </w:r>
          </w:p>
        </w:tc>
        <w:tc>
          <w:tcPr>
            <w:tcW w:w="797" w:type="pct"/>
          </w:tcPr>
          <w:p w:rsidR="00421C5E" w:rsidRPr="00421C5E" w:rsidRDefault="00421C5E" w:rsidP="00421C5E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21C5E">
              <w:rPr>
                <w:rFonts w:ascii="Times New Roman" w:hAnsi="Times New Roman" w:cs="Times New Roman"/>
              </w:rPr>
              <w:t>Файлы 1,2,5;</w:t>
            </w:r>
          </w:p>
          <w:p w:rsidR="007C47BD" w:rsidRPr="00260AAC" w:rsidRDefault="00421C5E" w:rsidP="00421C5E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21C5E">
              <w:rPr>
                <w:rFonts w:ascii="Times New Roman" w:hAnsi="Times New Roman" w:cs="Times New Roman"/>
              </w:rPr>
              <w:t>компьютер, проектор, экран</w:t>
            </w:r>
            <w:r w:rsidR="00B260C6">
              <w:rPr>
                <w:rFonts w:ascii="Times New Roman" w:hAnsi="Times New Roman" w:cs="Times New Roman"/>
              </w:rPr>
              <w:t>, информационно—коммуникационная платформа «СФЕРУМ»</w:t>
            </w:r>
          </w:p>
        </w:tc>
      </w:tr>
      <w:tr w:rsidR="00743C6A" w:rsidRPr="00260AAC" w:rsidTr="00F80296">
        <w:trPr>
          <w:trHeight w:val="1666"/>
        </w:trPr>
        <w:tc>
          <w:tcPr>
            <w:tcW w:w="1069" w:type="pct"/>
          </w:tcPr>
          <w:p w:rsidR="00743C6A" w:rsidRPr="00743C6A" w:rsidRDefault="00743C6A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Освоение нового материала , 20</w:t>
            </w:r>
            <w:r w:rsidRPr="00743C6A">
              <w:rPr>
                <w:rFonts w:ascii="Times New Roman" w:hAnsi="Times New Roman" w:cs="Times New Roman"/>
                <w:bCs/>
              </w:rPr>
              <w:t xml:space="preserve"> мин</w:t>
            </w:r>
          </w:p>
          <w:p w:rsidR="00743C6A" w:rsidRPr="00743C6A" w:rsidRDefault="00743C6A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32" w:type="pct"/>
          </w:tcPr>
          <w:p w:rsidR="00743C6A" w:rsidRPr="00743C6A" w:rsidRDefault="00743C6A" w:rsidP="00743C6A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743C6A">
              <w:rPr>
                <w:rFonts w:ascii="Times New Roman" w:hAnsi="Times New Roman" w:cs="Times New Roman"/>
              </w:rPr>
              <w:t>Объясняет задание, наблюдает</w:t>
            </w:r>
            <w:r>
              <w:rPr>
                <w:rFonts w:ascii="Times New Roman" w:hAnsi="Times New Roman" w:cs="Times New Roman"/>
              </w:rPr>
              <w:t>, контролирует выполнение, задает вопросы</w:t>
            </w:r>
          </w:p>
          <w:p w:rsidR="00743C6A" w:rsidRPr="00743C6A" w:rsidRDefault="00743C6A" w:rsidP="009E012B">
            <w:pPr>
              <w:spacing w:line="240" w:lineRule="auto"/>
              <w:ind w:left="0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1" w:type="pct"/>
          </w:tcPr>
          <w:p w:rsidR="00743C6A" w:rsidRDefault="00743C6A" w:rsidP="00743C6A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43C6A">
              <w:rPr>
                <w:rFonts w:ascii="Times New Roman" w:hAnsi="Times New Roman" w:cs="Times New Roman"/>
              </w:rPr>
              <w:t>онспектируют, записывают формулы и законы</w:t>
            </w:r>
            <w:r>
              <w:rPr>
                <w:rFonts w:ascii="Times New Roman" w:hAnsi="Times New Roman" w:cs="Times New Roman"/>
              </w:rPr>
              <w:t>, решают задачу, анализируют</w:t>
            </w:r>
          </w:p>
          <w:p w:rsidR="00743C6A" w:rsidRPr="00743C6A" w:rsidRDefault="00743C6A" w:rsidP="00743C6A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8" w:type="pct"/>
          </w:tcPr>
          <w:p w:rsidR="00743C6A" w:rsidRDefault="00743C6A" w:rsidP="00C01E1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02, </w:t>
            </w:r>
          </w:p>
          <w:p w:rsidR="00743C6A" w:rsidRDefault="00743C6A" w:rsidP="00C01E1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04, </w:t>
            </w:r>
          </w:p>
          <w:p w:rsidR="00743C6A" w:rsidRPr="00BC0A3C" w:rsidRDefault="00743C6A" w:rsidP="00C01E18">
            <w:pPr>
              <w:spacing w:line="240" w:lineRule="auto"/>
              <w:ind w:left="57" w:right="57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ПК 1.1, ПК 1.2.</w:t>
            </w:r>
          </w:p>
          <w:p w:rsidR="00743C6A" w:rsidRPr="00BC0A3C" w:rsidRDefault="00743C6A" w:rsidP="00C01E18">
            <w:pPr>
              <w:spacing w:line="240" w:lineRule="auto"/>
              <w:ind w:left="57" w:right="57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63" w:type="pct"/>
          </w:tcPr>
          <w:p w:rsidR="00743C6A" w:rsidRPr="00BC0A3C" w:rsidRDefault="00743C6A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упражнение по решению </w:t>
            </w:r>
            <w:proofErr w:type="gramStart"/>
            <w:r>
              <w:rPr>
                <w:rFonts w:ascii="Times New Roman" w:hAnsi="Times New Roman" w:cs="Times New Roman"/>
              </w:rPr>
              <w:t>кейс-задачи</w:t>
            </w:r>
            <w:proofErr w:type="gramEnd"/>
          </w:p>
        </w:tc>
        <w:tc>
          <w:tcPr>
            <w:tcW w:w="797" w:type="pct"/>
          </w:tcPr>
          <w:p w:rsidR="00743C6A" w:rsidRDefault="00743C6A" w:rsidP="00421C5E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Файлы 1,2,4, 5;</w:t>
            </w:r>
          </w:p>
          <w:p w:rsidR="00743C6A" w:rsidRPr="00260AAC" w:rsidRDefault="00743C6A" w:rsidP="00421C5E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компьютер, проектор, экран</w:t>
            </w:r>
          </w:p>
          <w:p w:rsidR="00743C6A" w:rsidRPr="00260AAC" w:rsidRDefault="00743C6A" w:rsidP="00B260C6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0C6" w:rsidRPr="00260AAC" w:rsidTr="005F51F0">
        <w:trPr>
          <w:trHeight w:val="319"/>
        </w:trPr>
        <w:tc>
          <w:tcPr>
            <w:tcW w:w="1069" w:type="pct"/>
          </w:tcPr>
          <w:p w:rsidR="0079252F" w:rsidRPr="00260AAC" w:rsidRDefault="0079252F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Освоение нового материала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="00B260C6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32" w:type="pct"/>
          </w:tcPr>
          <w:p w:rsidR="0079252F" w:rsidRPr="00260AAC" w:rsidRDefault="009E012B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Знакомит с порядком построения эпюр, разбирает пример задачи</w:t>
            </w:r>
          </w:p>
        </w:tc>
        <w:tc>
          <w:tcPr>
            <w:tcW w:w="681" w:type="pct"/>
          </w:tcPr>
          <w:p w:rsidR="0079252F" w:rsidRDefault="009E012B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Конспектируют, записывают пример</w:t>
            </w:r>
          </w:p>
          <w:p w:rsidR="00743C6A" w:rsidRDefault="00743C6A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  <w:p w:rsidR="00743C6A" w:rsidRPr="00260AAC" w:rsidRDefault="00743C6A" w:rsidP="00000067">
            <w:pPr>
              <w:spacing w:line="240" w:lineRule="auto"/>
              <w:ind w:left="0" w:right="57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8" w:type="pct"/>
          </w:tcPr>
          <w:p w:rsidR="00C01E18" w:rsidRDefault="00C01E18" w:rsidP="00C01E1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02, </w:t>
            </w:r>
          </w:p>
          <w:p w:rsidR="00C01E18" w:rsidRDefault="00C01E18" w:rsidP="00C01E1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04, </w:t>
            </w:r>
          </w:p>
          <w:p w:rsidR="0079252F" w:rsidRPr="00260AAC" w:rsidRDefault="00C01E18" w:rsidP="00C01E18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1.1, ПК 1.2.</w:t>
            </w:r>
          </w:p>
        </w:tc>
        <w:tc>
          <w:tcPr>
            <w:tcW w:w="763" w:type="pct"/>
          </w:tcPr>
          <w:p w:rsidR="0079252F" w:rsidRPr="00260AAC" w:rsidRDefault="0079252F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B260C6" w:rsidRPr="00421C5E" w:rsidRDefault="00B260C6" w:rsidP="00B260C6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21C5E">
              <w:rPr>
                <w:rFonts w:ascii="Times New Roman" w:hAnsi="Times New Roman" w:cs="Times New Roman"/>
              </w:rPr>
              <w:t>Файлы 1,2,</w:t>
            </w:r>
            <w:r>
              <w:rPr>
                <w:rFonts w:ascii="Times New Roman" w:hAnsi="Times New Roman" w:cs="Times New Roman"/>
              </w:rPr>
              <w:t>4,</w:t>
            </w:r>
            <w:r w:rsidRPr="00421C5E">
              <w:rPr>
                <w:rFonts w:ascii="Times New Roman" w:hAnsi="Times New Roman" w:cs="Times New Roman"/>
              </w:rPr>
              <w:t>5;</w:t>
            </w:r>
          </w:p>
          <w:p w:rsidR="0079252F" w:rsidRPr="00260AAC" w:rsidRDefault="00B260C6" w:rsidP="00B260C6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21C5E">
              <w:rPr>
                <w:rFonts w:ascii="Times New Roman" w:hAnsi="Times New Roman" w:cs="Times New Roman"/>
              </w:rPr>
              <w:t>компьютер, проектор, экран</w:t>
            </w:r>
          </w:p>
        </w:tc>
      </w:tr>
      <w:tr w:rsidR="00743C6A" w:rsidRPr="00260AAC" w:rsidTr="005F51F0">
        <w:trPr>
          <w:trHeight w:val="319"/>
        </w:trPr>
        <w:tc>
          <w:tcPr>
            <w:tcW w:w="1069" w:type="pct"/>
          </w:tcPr>
          <w:p w:rsidR="00743C6A" w:rsidRPr="00884CCB" w:rsidRDefault="00743C6A" w:rsidP="00884CCB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4CCB"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932" w:type="pct"/>
          </w:tcPr>
          <w:p w:rsidR="00743C6A" w:rsidRPr="00884CCB" w:rsidRDefault="00743C6A" w:rsidP="00884CCB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  <w:r w:rsidRPr="00884CC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81" w:type="pct"/>
          </w:tcPr>
          <w:p w:rsidR="00743C6A" w:rsidRPr="00884CCB" w:rsidRDefault="00884CCB" w:rsidP="00884CCB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  <w:r w:rsidRPr="00884CC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58" w:type="pct"/>
          </w:tcPr>
          <w:p w:rsidR="00743C6A" w:rsidRPr="00884CCB" w:rsidRDefault="00884CCB" w:rsidP="00884CCB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  <w:r w:rsidRPr="00884CC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63" w:type="pct"/>
          </w:tcPr>
          <w:p w:rsidR="00743C6A" w:rsidRPr="00884CCB" w:rsidRDefault="00884CCB" w:rsidP="00884CCB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  <w:r w:rsidRPr="00884CC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97" w:type="pct"/>
          </w:tcPr>
          <w:p w:rsidR="00743C6A" w:rsidRPr="00884CCB" w:rsidRDefault="00884CCB" w:rsidP="00884CCB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  <w:r w:rsidRPr="00884CCB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260C6" w:rsidRPr="00260AAC" w:rsidTr="005F51F0">
        <w:trPr>
          <w:trHeight w:val="319"/>
        </w:trPr>
        <w:tc>
          <w:tcPr>
            <w:tcW w:w="1069" w:type="pct"/>
          </w:tcPr>
          <w:p w:rsidR="0079252F" w:rsidRPr="00260AAC" w:rsidRDefault="0079252F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Применение изученного материала</w:t>
            </w:r>
            <w:r>
              <w:rPr>
                <w:rFonts w:ascii="Times New Roman" w:hAnsi="Times New Roman" w:cs="Times New Roman"/>
                <w:bCs/>
              </w:rPr>
              <w:t>, 15</w:t>
            </w:r>
            <w:r w:rsidRPr="00260AAC">
              <w:rPr>
                <w:rFonts w:ascii="Times New Roman" w:hAnsi="Times New Roman" w:cs="Times New Roman"/>
                <w:bCs/>
              </w:rPr>
              <w:t xml:space="preserve"> мин.</w:t>
            </w:r>
          </w:p>
        </w:tc>
        <w:tc>
          <w:tcPr>
            <w:tcW w:w="932" w:type="pct"/>
          </w:tcPr>
          <w:p w:rsidR="0079252F" w:rsidRPr="00260AAC" w:rsidRDefault="009E012B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Объясняет задание, наблюдает, контролирует выполнение и взаимопроверку</w:t>
            </w:r>
          </w:p>
        </w:tc>
        <w:tc>
          <w:tcPr>
            <w:tcW w:w="681" w:type="pct"/>
          </w:tcPr>
          <w:p w:rsidR="0079252F" w:rsidRPr="00260AAC" w:rsidRDefault="009E012B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задачи по вариантам, проверяют решение, оценивают</w:t>
            </w:r>
          </w:p>
        </w:tc>
        <w:tc>
          <w:tcPr>
            <w:tcW w:w="758" w:type="pct"/>
          </w:tcPr>
          <w:p w:rsidR="00C01E18" w:rsidRDefault="00C01E18" w:rsidP="00C01E1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02, </w:t>
            </w:r>
          </w:p>
          <w:p w:rsidR="00C01E18" w:rsidRDefault="00C01E18" w:rsidP="00C01E1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04, </w:t>
            </w:r>
          </w:p>
          <w:p w:rsidR="0079252F" w:rsidRPr="00260AAC" w:rsidRDefault="00C01E18" w:rsidP="00C01E18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1.1, ПК 1.2.</w:t>
            </w:r>
          </w:p>
        </w:tc>
        <w:tc>
          <w:tcPr>
            <w:tcW w:w="763" w:type="pct"/>
          </w:tcPr>
          <w:p w:rsidR="0079252F" w:rsidRPr="00260AAC" w:rsidRDefault="004B4107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  <w:r w:rsidR="00B260C6">
              <w:rPr>
                <w:rFonts w:ascii="Times New Roman" w:hAnsi="Times New Roman" w:cs="Times New Roman"/>
              </w:rPr>
              <w:t xml:space="preserve"> с взаимопроверкой</w:t>
            </w:r>
          </w:p>
        </w:tc>
        <w:tc>
          <w:tcPr>
            <w:tcW w:w="797" w:type="pct"/>
          </w:tcPr>
          <w:p w:rsidR="00B260C6" w:rsidRPr="00421C5E" w:rsidRDefault="00B260C6" w:rsidP="00B260C6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21C5E">
              <w:rPr>
                <w:rFonts w:ascii="Times New Roman" w:hAnsi="Times New Roman" w:cs="Times New Roman"/>
              </w:rPr>
              <w:t>Файлы 1,2,5;</w:t>
            </w:r>
          </w:p>
          <w:p w:rsidR="0079252F" w:rsidRDefault="00B260C6" w:rsidP="00B260C6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21C5E">
              <w:rPr>
                <w:rFonts w:ascii="Times New Roman" w:hAnsi="Times New Roman" w:cs="Times New Roman"/>
              </w:rPr>
              <w:t>компьютер, проектор, экран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260C6" w:rsidRPr="00260AAC" w:rsidRDefault="00B260C6" w:rsidP="00B260C6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информационно—коммуникационная платформа «СФЕРУМ»</w:t>
            </w:r>
          </w:p>
        </w:tc>
      </w:tr>
      <w:tr w:rsidR="00B260C6" w:rsidRPr="00260AAC" w:rsidTr="005F51F0">
        <w:trPr>
          <w:trHeight w:val="319"/>
        </w:trPr>
        <w:tc>
          <w:tcPr>
            <w:tcW w:w="1069" w:type="pct"/>
          </w:tcPr>
          <w:p w:rsidR="0079252F" w:rsidRPr="00260AAC" w:rsidRDefault="0079252F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Освоение нового материала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="00B260C6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32" w:type="pct"/>
          </w:tcPr>
          <w:p w:rsidR="0079252F" w:rsidRPr="00260AAC" w:rsidRDefault="009E012B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Объясняет задание, наблюдает, организует проверку</w:t>
            </w:r>
          </w:p>
        </w:tc>
        <w:tc>
          <w:tcPr>
            <w:tcW w:w="681" w:type="pct"/>
          </w:tcPr>
          <w:p w:rsidR="0079252F" w:rsidRPr="00260AAC" w:rsidRDefault="009E012B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Заполняют таблицу, проверяют, делают выводы</w:t>
            </w:r>
          </w:p>
        </w:tc>
        <w:tc>
          <w:tcPr>
            <w:tcW w:w="758" w:type="pct"/>
          </w:tcPr>
          <w:p w:rsidR="00C01E18" w:rsidRDefault="00C01E18" w:rsidP="00C01E1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02, </w:t>
            </w:r>
          </w:p>
          <w:p w:rsidR="0079252F" w:rsidRPr="00260AAC" w:rsidRDefault="00C01E18" w:rsidP="00C01E18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1.1, ПК 1.2.</w:t>
            </w:r>
          </w:p>
        </w:tc>
        <w:tc>
          <w:tcPr>
            <w:tcW w:w="763" w:type="pct"/>
          </w:tcPr>
          <w:p w:rsidR="0079252F" w:rsidRPr="00260AAC" w:rsidRDefault="00D7672C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 ТРКМ таблица «</w:t>
            </w:r>
            <w:proofErr w:type="gramStart"/>
            <w:r>
              <w:rPr>
                <w:rFonts w:ascii="Times New Roman" w:hAnsi="Times New Roman" w:cs="Times New Roman"/>
              </w:rPr>
              <w:t>Верно-неверно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7" w:type="pct"/>
          </w:tcPr>
          <w:p w:rsidR="00B260C6" w:rsidRPr="00421C5E" w:rsidRDefault="00B260C6" w:rsidP="00B260C6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21C5E">
              <w:rPr>
                <w:rFonts w:ascii="Times New Roman" w:hAnsi="Times New Roman" w:cs="Times New Roman"/>
              </w:rPr>
              <w:t>Файлы 1,</w:t>
            </w:r>
            <w:r>
              <w:rPr>
                <w:rFonts w:ascii="Times New Roman" w:hAnsi="Times New Roman" w:cs="Times New Roman"/>
              </w:rPr>
              <w:t>4</w:t>
            </w:r>
            <w:r w:rsidRPr="00421C5E">
              <w:rPr>
                <w:rFonts w:ascii="Times New Roman" w:hAnsi="Times New Roman" w:cs="Times New Roman"/>
              </w:rPr>
              <w:t>,5</w:t>
            </w:r>
          </w:p>
          <w:p w:rsidR="0079252F" w:rsidRPr="00260AAC" w:rsidRDefault="0079252F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12B4" w:rsidRPr="00260AAC" w:rsidTr="005F51F0">
        <w:trPr>
          <w:trHeight w:val="255"/>
        </w:trPr>
        <w:tc>
          <w:tcPr>
            <w:tcW w:w="5000" w:type="pct"/>
            <w:gridSpan w:val="6"/>
          </w:tcPr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Заключительный этап занятия</w:t>
            </w:r>
          </w:p>
        </w:tc>
      </w:tr>
      <w:tr w:rsidR="00B260C6" w:rsidRPr="00260AAC" w:rsidTr="005F51F0">
        <w:trPr>
          <w:trHeight w:val="358"/>
        </w:trPr>
        <w:tc>
          <w:tcPr>
            <w:tcW w:w="1069" w:type="pct"/>
          </w:tcPr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Диагностика</w:t>
            </w:r>
            <w:r w:rsidR="00A922AC">
              <w:rPr>
                <w:rFonts w:ascii="Times New Roman" w:hAnsi="Times New Roman" w:cs="Times New Roman"/>
                <w:bCs/>
              </w:rPr>
              <w:t>, 3</w:t>
            </w:r>
            <w:r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32" w:type="pct"/>
          </w:tcPr>
          <w:p w:rsidR="003A12B4" w:rsidRPr="00260AAC" w:rsidRDefault="009E012B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 рефлексию: объясняет задание</w:t>
            </w:r>
          </w:p>
        </w:tc>
        <w:tc>
          <w:tcPr>
            <w:tcW w:w="681" w:type="pct"/>
          </w:tcPr>
          <w:p w:rsidR="003A12B4" w:rsidRPr="00260AAC" w:rsidRDefault="006E087E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схему, делают анализ по степени овладения материалом занятия</w:t>
            </w:r>
          </w:p>
        </w:tc>
        <w:tc>
          <w:tcPr>
            <w:tcW w:w="758" w:type="pct"/>
          </w:tcPr>
          <w:p w:rsidR="00C01E18" w:rsidRDefault="00C01E18" w:rsidP="00C01E1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04 </w:t>
            </w:r>
          </w:p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</w:tcPr>
          <w:p w:rsidR="003A12B4" w:rsidRPr="00260AAC" w:rsidRDefault="00884CCB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797" w:type="pct"/>
          </w:tcPr>
          <w:p w:rsidR="00B260C6" w:rsidRPr="00421C5E" w:rsidRDefault="00B260C6" w:rsidP="00B260C6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21C5E">
              <w:rPr>
                <w:rFonts w:ascii="Times New Roman" w:hAnsi="Times New Roman" w:cs="Times New Roman"/>
              </w:rPr>
              <w:t>Файлы 1,2;</w:t>
            </w:r>
          </w:p>
          <w:p w:rsidR="00B260C6" w:rsidRDefault="00B260C6" w:rsidP="00B260C6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21C5E">
              <w:rPr>
                <w:rFonts w:ascii="Times New Roman" w:hAnsi="Times New Roman" w:cs="Times New Roman"/>
              </w:rPr>
              <w:t>компьютер, проектор, экран</w:t>
            </w:r>
          </w:p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0C6" w:rsidRPr="00260AAC" w:rsidTr="005F51F0">
        <w:trPr>
          <w:trHeight w:val="358"/>
        </w:trPr>
        <w:tc>
          <w:tcPr>
            <w:tcW w:w="1069" w:type="pct"/>
          </w:tcPr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Подведение</w:t>
            </w:r>
            <w:r w:rsidRPr="00260AAC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итогов,</w:t>
            </w:r>
            <w:r w:rsidRPr="00260AAC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домашнее</w:t>
            </w:r>
            <w:r w:rsidRPr="00260AAC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задание</w:t>
            </w:r>
            <w:r w:rsidR="00A922AC">
              <w:rPr>
                <w:rFonts w:ascii="Times New Roman" w:hAnsi="Times New Roman" w:cs="Times New Roman"/>
                <w:bCs/>
              </w:rPr>
              <w:t>, 2</w:t>
            </w:r>
            <w:r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32" w:type="pct"/>
          </w:tcPr>
          <w:p w:rsidR="003A12B4" w:rsidRPr="00260AAC" w:rsidRDefault="006E087E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Объявляет оценки, задает домашнее задание</w:t>
            </w:r>
          </w:p>
        </w:tc>
        <w:tc>
          <w:tcPr>
            <w:tcW w:w="681" w:type="pct"/>
          </w:tcPr>
          <w:p w:rsidR="003A12B4" w:rsidRPr="00260AAC" w:rsidRDefault="006E087E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Слушают, записывают задание</w:t>
            </w:r>
          </w:p>
        </w:tc>
        <w:tc>
          <w:tcPr>
            <w:tcW w:w="758" w:type="pct"/>
          </w:tcPr>
          <w:p w:rsidR="00C01E18" w:rsidRDefault="00C01E18" w:rsidP="00C01E1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01, ОК 04 </w:t>
            </w:r>
          </w:p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</w:tcPr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3A12B4" w:rsidRPr="00260AAC" w:rsidRDefault="003A12B4" w:rsidP="00462B2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A12B4" w:rsidRPr="00260AAC" w:rsidRDefault="003A12B4" w:rsidP="003A12B4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p w:rsidR="003A12B4" w:rsidRPr="00C01E18" w:rsidRDefault="003A12B4" w:rsidP="003A12B4">
      <w:pPr>
        <w:widowControl w:val="0"/>
        <w:numPr>
          <w:ilvl w:val="0"/>
          <w:numId w:val="4"/>
        </w:numPr>
        <w:tabs>
          <w:tab w:val="left" w:pos="1198"/>
        </w:tabs>
        <w:autoSpaceDE w:val="0"/>
        <w:autoSpaceDN w:val="0"/>
        <w:spacing w:line="240" w:lineRule="auto"/>
        <w:ind w:left="0" w:firstLine="0"/>
        <w:jc w:val="left"/>
        <w:outlineLvl w:val="9"/>
        <w:rPr>
          <w:rFonts w:ascii="Times New Roman" w:hAnsi="Times New Roman" w:cs="Times New Roman"/>
        </w:rPr>
      </w:pPr>
      <w:r w:rsidRPr="00C01E18">
        <w:rPr>
          <w:rFonts w:ascii="Times New Roman" w:hAnsi="Times New Roman" w:cs="Times New Roman"/>
          <w:b/>
        </w:rPr>
        <w:t>Дополнительные</w:t>
      </w:r>
      <w:r w:rsidRPr="00C01E18">
        <w:rPr>
          <w:rFonts w:ascii="Times New Roman" w:hAnsi="Times New Roman" w:cs="Times New Roman"/>
          <w:b/>
          <w:spacing w:val="-6"/>
        </w:rPr>
        <w:t xml:space="preserve"> </w:t>
      </w:r>
      <w:r w:rsidRPr="00C01E18">
        <w:rPr>
          <w:rFonts w:ascii="Times New Roman" w:hAnsi="Times New Roman" w:cs="Times New Roman"/>
          <w:b/>
        </w:rPr>
        <w:t>источники</w:t>
      </w:r>
      <w:r w:rsidRPr="00C01E18">
        <w:rPr>
          <w:rFonts w:ascii="Times New Roman" w:hAnsi="Times New Roman" w:cs="Times New Roman"/>
          <w:b/>
          <w:spacing w:val="-4"/>
        </w:rPr>
        <w:t xml:space="preserve"> </w:t>
      </w:r>
      <w:r w:rsidRPr="00C01E18">
        <w:rPr>
          <w:rFonts w:ascii="Times New Roman" w:hAnsi="Times New Roman" w:cs="Times New Roman"/>
          <w:b/>
        </w:rPr>
        <w:t xml:space="preserve">информации </w:t>
      </w:r>
    </w:p>
    <w:p w:rsidR="00D7672C" w:rsidRDefault="00D7672C" w:rsidP="00D7672C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0"/>
        <w:jc w:val="right"/>
        <w:outlineLvl w:val="9"/>
        <w:rPr>
          <w:rFonts w:ascii="Times New Roman" w:hAnsi="Times New Roman" w:cs="Times New Roman"/>
        </w:rPr>
      </w:pPr>
    </w:p>
    <w:p w:rsidR="00884CCB" w:rsidRDefault="00621D12" w:rsidP="00000067">
      <w:pPr>
        <w:pStyle w:val="a6"/>
        <w:shd w:val="clear" w:color="auto" w:fill="FFFFFF"/>
        <w:spacing w:line="240" w:lineRule="auto"/>
        <w:ind w:left="0" w:firstLine="0"/>
        <w:jc w:val="both"/>
        <w:rPr>
          <w:rFonts w:ascii="Times New Roman" w:hAnsi="Times New Roman" w:cs="Times New Roman"/>
          <w:shd w:val="clear" w:color="auto" w:fill="FFFFFF"/>
        </w:rPr>
      </w:pPr>
      <w:r w:rsidRPr="003E75DE">
        <w:rPr>
          <w:rFonts w:ascii="Times New Roman" w:hAnsi="Times New Roman" w:cs="Times New Roman"/>
          <w:shd w:val="clear" w:color="auto" w:fill="FFFFFF"/>
        </w:rPr>
        <w:t>Максина, Е. Л. Техническая механика</w:t>
      </w:r>
      <w:proofErr w:type="gramStart"/>
      <w:r w:rsidRPr="003E75DE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3E75DE">
        <w:rPr>
          <w:rFonts w:ascii="Times New Roman" w:hAnsi="Times New Roman" w:cs="Times New Roman"/>
          <w:shd w:val="clear" w:color="auto" w:fill="FFFFFF"/>
        </w:rPr>
        <w:t xml:space="preserve"> учебное пособие / Е. Л. Максина. — 2-е изд. — Саратов : Научная книга, 2019. — 159 c. — ISBN 978-5-9758-1792-1. — Текст</w:t>
      </w:r>
      <w:proofErr w:type="gramStart"/>
      <w:r w:rsidRPr="003E75DE">
        <w:rPr>
          <w:rFonts w:ascii="Times New Roman" w:hAnsi="Times New Roman" w:cs="Times New Roman"/>
          <w:shd w:val="clear" w:color="auto" w:fill="FFFFFF"/>
        </w:rPr>
        <w:t xml:space="preserve"> :</w:t>
      </w:r>
      <w:proofErr w:type="gramEnd"/>
      <w:r w:rsidRPr="003E75DE">
        <w:rPr>
          <w:rFonts w:ascii="Times New Roman" w:hAnsi="Times New Roman" w:cs="Times New Roman"/>
          <w:shd w:val="clear" w:color="auto" w:fill="FFFFFF"/>
        </w:rPr>
        <w:t xml:space="preserve"> электронный // Электронный ресурс цифровой образовательной среды СПО </w:t>
      </w:r>
      <w:proofErr w:type="spellStart"/>
      <w:r w:rsidRPr="003E75DE">
        <w:rPr>
          <w:rFonts w:ascii="Times New Roman" w:hAnsi="Times New Roman" w:cs="Times New Roman"/>
          <w:shd w:val="clear" w:color="auto" w:fill="FFFFFF"/>
        </w:rPr>
        <w:t>PROFобразование</w:t>
      </w:r>
      <w:proofErr w:type="spellEnd"/>
      <w:r w:rsidRPr="003E75DE">
        <w:rPr>
          <w:rFonts w:ascii="Times New Roman" w:hAnsi="Times New Roman" w:cs="Times New Roman"/>
          <w:shd w:val="clear" w:color="auto" w:fill="FFFFFF"/>
        </w:rPr>
        <w:t xml:space="preserve"> : [сайт]. </w:t>
      </w:r>
      <w:r w:rsidR="003E75DE" w:rsidRPr="003E75DE">
        <w:rPr>
          <w:rFonts w:ascii="Times New Roman" w:hAnsi="Times New Roman" w:cs="Times New Roman"/>
          <w:shd w:val="clear" w:color="auto" w:fill="FFFFFF"/>
        </w:rPr>
        <w:t xml:space="preserve">URL: </w:t>
      </w:r>
      <w:hyperlink r:id="rId12" w:history="1">
        <w:r w:rsidR="00000067" w:rsidRPr="00301A75">
          <w:rPr>
            <w:rStyle w:val="a7"/>
            <w:rFonts w:ascii="Times New Roman" w:hAnsi="Times New Roman" w:cs="Times New Roman"/>
            <w:shd w:val="clear" w:color="auto" w:fill="FFFFFF"/>
          </w:rPr>
          <w:t>https://profspo.ru/books/</w:t>
        </w:r>
      </w:hyperlink>
    </w:p>
    <w:p w:rsidR="00000067" w:rsidRPr="00000067" w:rsidRDefault="00000067" w:rsidP="00000067">
      <w:pPr>
        <w:pStyle w:val="a6"/>
        <w:shd w:val="clear" w:color="auto" w:fill="FFFFFF"/>
        <w:spacing w:line="240" w:lineRule="auto"/>
        <w:ind w:left="0" w:firstLine="0"/>
        <w:jc w:val="both"/>
        <w:rPr>
          <w:rFonts w:ascii="Times New Roman" w:hAnsi="Times New Roman" w:cs="Times New Roman"/>
        </w:rPr>
      </w:pPr>
    </w:p>
    <w:p w:rsidR="003E75DE" w:rsidRDefault="003E75DE" w:rsidP="003E75DE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0"/>
        <w:outlineLvl w:val="9"/>
        <w:rPr>
          <w:rFonts w:ascii="Segoe UI" w:hAnsi="Segoe UI" w:cs="Segoe UI"/>
          <w:color w:val="212529"/>
          <w:shd w:val="clear" w:color="auto" w:fill="FFFFFF"/>
        </w:rPr>
      </w:pPr>
    </w:p>
    <w:p w:rsidR="003A12B4" w:rsidRPr="00C01E18" w:rsidRDefault="003A12B4" w:rsidP="003A12B4">
      <w:pPr>
        <w:widowControl w:val="0"/>
        <w:numPr>
          <w:ilvl w:val="0"/>
          <w:numId w:val="4"/>
        </w:numPr>
        <w:tabs>
          <w:tab w:val="left" w:pos="1198"/>
        </w:tabs>
        <w:autoSpaceDE w:val="0"/>
        <w:autoSpaceDN w:val="0"/>
        <w:spacing w:line="240" w:lineRule="auto"/>
        <w:ind w:left="0" w:firstLine="0"/>
        <w:jc w:val="left"/>
        <w:outlineLvl w:val="9"/>
        <w:rPr>
          <w:rFonts w:ascii="Times New Roman" w:hAnsi="Times New Roman" w:cs="Times New Roman"/>
        </w:rPr>
      </w:pPr>
      <w:r w:rsidRPr="00C01E18">
        <w:rPr>
          <w:rFonts w:ascii="Times New Roman" w:hAnsi="Times New Roman" w:cs="Times New Roman"/>
          <w:b/>
        </w:rPr>
        <w:lastRenderedPageBreak/>
        <w:t xml:space="preserve">Приложение – дидактические материалы к этапам занятий </w:t>
      </w:r>
    </w:p>
    <w:p w:rsidR="0048602F" w:rsidRDefault="0048602F" w:rsidP="00C01E18">
      <w:pPr>
        <w:spacing w:line="240" w:lineRule="auto"/>
        <w:ind w:left="0" w:firstLine="0"/>
        <w:outlineLvl w:val="9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3A12B4" w:rsidRPr="00C01E18" w:rsidRDefault="00D7672C" w:rsidP="00C01E18">
      <w:pPr>
        <w:spacing w:line="240" w:lineRule="auto"/>
        <w:ind w:left="0" w:firstLine="0"/>
        <w:outlineLvl w:val="9"/>
        <w:rPr>
          <w:rFonts w:ascii="Times New Roman" w:hAnsi="Times New Roman" w:cs="Times New Roman"/>
          <w:b/>
          <w:i/>
          <w:iCs/>
        </w:rPr>
      </w:pPr>
      <w:r w:rsidRPr="00C01E18">
        <w:rPr>
          <w:rFonts w:ascii="Times New Roman" w:hAnsi="Times New Roman" w:cs="Times New Roman"/>
          <w:b/>
          <w:i/>
          <w:iCs/>
        </w:rPr>
        <w:t>Имя файла 1</w:t>
      </w:r>
      <w:r w:rsidR="00C01E18">
        <w:rPr>
          <w:rFonts w:ascii="Times New Roman" w:hAnsi="Times New Roman" w:cs="Times New Roman"/>
          <w:b/>
          <w:i/>
          <w:iCs/>
        </w:rPr>
        <w:t xml:space="preserve"> </w:t>
      </w:r>
      <w:r w:rsidR="00C01E18" w:rsidRPr="00C01E18">
        <w:rPr>
          <w:rFonts w:ascii="Times New Roman" w:hAnsi="Times New Roman" w:cs="Times New Roman"/>
          <w:b/>
          <w:i/>
          <w:iCs/>
        </w:rPr>
        <w:t>–</w:t>
      </w:r>
      <w:r w:rsidR="00C01E18">
        <w:rPr>
          <w:rFonts w:ascii="Times New Roman" w:hAnsi="Times New Roman" w:cs="Times New Roman"/>
          <w:b/>
          <w:i/>
          <w:iCs/>
        </w:rPr>
        <w:t xml:space="preserve"> </w:t>
      </w:r>
      <w:r w:rsidRPr="00C01E18">
        <w:rPr>
          <w:rFonts w:ascii="Times New Roman" w:hAnsi="Times New Roman" w:cs="Times New Roman"/>
          <w:b/>
          <w:i/>
          <w:iCs/>
        </w:rPr>
        <w:t>сценарий учебного занятия</w:t>
      </w:r>
    </w:p>
    <w:p w:rsidR="00D7672C" w:rsidRPr="00C01E18" w:rsidRDefault="00D7672C" w:rsidP="00C01E18">
      <w:pPr>
        <w:spacing w:line="240" w:lineRule="auto"/>
        <w:ind w:left="0" w:firstLine="0"/>
        <w:outlineLvl w:val="9"/>
        <w:rPr>
          <w:rFonts w:ascii="Times New Roman" w:hAnsi="Times New Roman" w:cs="Times New Roman"/>
          <w:b/>
          <w:i/>
          <w:iCs/>
        </w:rPr>
      </w:pPr>
      <w:r w:rsidRPr="00C01E18">
        <w:rPr>
          <w:rFonts w:ascii="Times New Roman" w:hAnsi="Times New Roman" w:cs="Times New Roman"/>
          <w:b/>
          <w:i/>
          <w:iCs/>
        </w:rPr>
        <w:t>Имя файла 2 – презентация к занятию по теме «Сдвиг и кручение»</w:t>
      </w:r>
    </w:p>
    <w:p w:rsidR="00D7672C" w:rsidRPr="00C01E18" w:rsidRDefault="00D7672C" w:rsidP="00C01E18">
      <w:pPr>
        <w:spacing w:line="240" w:lineRule="auto"/>
        <w:ind w:left="0" w:firstLine="0"/>
        <w:outlineLvl w:val="9"/>
        <w:rPr>
          <w:rFonts w:ascii="Times New Roman" w:hAnsi="Times New Roman" w:cs="Times New Roman"/>
          <w:b/>
          <w:i/>
          <w:iCs/>
        </w:rPr>
      </w:pPr>
      <w:r w:rsidRPr="00C01E18">
        <w:rPr>
          <w:rFonts w:ascii="Times New Roman" w:hAnsi="Times New Roman" w:cs="Times New Roman"/>
          <w:b/>
          <w:i/>
          <w:iCs/>
        </w:rPr>
        <w:t>Имя файла 3 – раздаточный материал по теме «Виды деформации»</w:t>
      </w:r>
    </w:p>
    <w:p w:rsidR="00D7672C" w:rsidRPr="00C01E18" w:rsidRDefault="00D7672C" w:rsidP="00C01E18">
      <w:pPr>
        <w:spacing w:line="240" w:lineRule="auto"/>
        <w:ind w:left="0" w:firstLine="0"/>
        <w:outlineLvl w:val="9"/>
        <w:rPr>
          <w:rFonts w:ascii="Times New Roman" w:hAnsi="Times New Roman" w:cs="Times New Roman"/>
          <w:b/>
          <w:i/>
          <w:iCs/>
        </w:rPr>
      </w:pPr>
      <w:r w:rsidRPr="00C01E18">
        <w:rPr>
          <w:rFonts w:ascii="Times New Roman" w:hAnsi="Times New Roman" w:cs="Times New Roman"/>
          <w:b/>
          <w:i/>
          <w:iCs/>
        </w:rPr>
        <w:t>Имя файла 4</w:t>
      </w:r>
      <w:r w:rsidR="00C01E18">
        <w:rPr>
          <w:rFonts w:ascii="Times New Roman" w:hAnsi="Times New Roman" w:cs="Times New Roman"/>
          <w:b/>
          <w:i/>
          <w:iCs/>
        </w:rPr>
        <w:t xml:space="preserve"> </w:t>
      </w:r>
      <w:r w:rsidR="00C01E18" w:rsidRPr="00C01E18">
        <w:rPr>
          <w:rFonts w:ascii="Times New Roman" w:hAnsi="Times New Roman" w:cs="Times New Roman"/>
          <w:b/>
          <w:i/>
          <w:iCs/>
        </w:rPr>
        <w:t>–</w:t>
      </w:r>
      <w:r w:rsidR="00C01E18">
        <w:rPr>
          <w:rFonts w:ascii="Times New Roman" w:hAnsi="Times New Roman" w:cs="Times New Roman"/>
          <w:b/>
          <w:i/>
          <w:iCs/>
        </w:rPr>
        <w:t xml:space="preserve"> </w:t>
      </w:r>
      <w:r w:rsidRPr="00C01E18">
        <w:rPr>
          <w:rFonts w:ascii="Times New Roman" w:hAnsi="Times New Roman" w:cs="Times New Roman"/>
          <w:b/>
          <w:i/>
          <w:iCs/>
        </w:rPr>
        <w:t>теоретический материал для урока</w:t>
      </w:r>
    </w:p>
    <w:p w:rsidR="00D7672C" w:rsidRPr="00516685" w:rsidRDefault="00D7672C" w:rsidP="00516685">
      <w:pPr>
        <w:widowControl w:val="0"/>
        <w:spacing w:line="240" w:lineRule="auto"/>
        <w:ind w:left="0" w:firstLine="0"/>
        <w:rPr>
          <w:rFonts w:ascii="Times New Roman" w:eastAsia="Liberation Mono" w:hAnsi="Times New Roman" w:cs="Times New Roman"/>
          <w:b/>
          <w:bCs/>
          <w:i/>
          <w:color w:val="000000"/>
        </w:rPr>
        <w:sectPr w:rsidR="00D7672C" w:rsidRPr="00516685" w:rsidSect="00084D8B"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  <w:r w:rsidRPr="00C01E18">
        <w:rPr>
          <w:rFonts w:ascii="Times New Roman" w:hAnsi="Times New Roman" w:cs="Times New Roman"/>
          <w:b/>
          <w:i/>
          <w:iCs/>
        </w:rPr>
        <w:t>Имя файла 5</w:t>
      </w:r>
      <w:r w:rsidR="00C01E18">
        <w:rPr>
          <w:rFonts w:ascii="Times New Roman" w:hAnsi="Times New Roman" w:cs="Times New Roman"/>
          <w:b/>
          <w:i/>
          <w:iCs/>
        </w:rPr>
        <w:t xml:space="preserve"> </w:t>
      </w:r>
      <w:r w:rsidR="00C01E18" w:rsidRPr="00C01E18">
        <w:rPr>
          <w:rFonts w:ascii="Times New Roman" w:hAnsi="Times New Roman" w:cs="Times New Roman"/>
          <w:b/>
          <w:i/>
          <w:iCs/>
        </w:rPr>
        <w:t>–</w:t>
      </w:r>
      <w:r w:rsidR="00C01E18">
        <w:rPr>
          <w:rFonts w:ascii="Times New Roman" w:hAnsi="Times New Roman" w:cs="Times New Roman"/>
          <w:b/>
          <w:i/>
          <w:iCs/>
        </w:rPr>
        <w:t xml:space="preserve"> </w:t>
      </w:r>
      <w:r w:rsidR="00C01E18">
        <w:rPr>
          <w:rFonts w:ascii="Times New Roman" w:eastAsia="Liberation Mono" w:hAnsi="Times New Roman" w:cs="Times New Roman"/>
          <w:b/>
          <w:bCs/>
          <w:i/>
          <w:color w:val="000000"/>
        </w:rPr>
        <w:t>м</w:t>
      </w:r>
      <w:r w:rsidR="00DA2291" w:rsidRPr="00C01E18">
        <w:rPr>
          <w:rFonts w:ascii="Times New Roman" w:eastAsia="Liberation Mono" w:hAnsi="Times New Roman" w:cs="Times New Roman"/>
          <w:b/>
          <w:bCs/>
          <w:i/>
          <w:color w:val="000000"/>
        </w:rPr>
        <w:t>атериалы для закрепления и контро</w:t>
      </w:r>
      <w:r w:rsidR="00000067">
        <w:rPr>
          <w:rFonts w:ascii="Times New Roman" w:eastAsia="Liberation Mono" w:hAnsi="Times New Roman" w:cs="Times New Roman"/>
          <w:b/>
          <w:bCs/>
          <w:i/>
          <w:color w:val="000000"/>
        </w:rPr>
        <w:t>ля усвоения изученного материла</w:t>
      </w:r>
    </w:p>
    <w:p w:rsidR="0068696E" w:rsidRDefault="0068696E" w:rsidP="00516685">
      <w:pPr>
        <w:ind w:left="0" w:firstLine="0"/>
      </w:pPr>
    </w:p>
    <w:sectPr w:rsidR="0068696E" w:rsidSect="003A12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86C" w:rsidRDefault="00CC586C" w:rsidP="00084D8B">
      <w:pPr>
        <w:spacing w:line="240" w:lineRule="auto"/>
      </w:pPr>
      <w:r>
        <w:separator/>
      </w:r>
    </w:p>
  </w:endnote>
  <w:endnote w:type="continuationSeparator" w:id="0">
    <w:p w:rsidR="00CC586C" w:rsidRDefault="00CC586C" w:rsidP="00084D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alibri"/>
    <w:charset w:val="01"/>
    <w:family w:val="auto"/>
    <w:pitch w:val="fixed"/>
    <w:sig w:usb0="E0000AFF" w:usb1="400078FF" w:usb2="00000001" w:usb3="00000000" w:csb0="600001BF" w:csb1="DFF7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8B" w:rsidRDefault="00084D8B">
    <w:pPr>
      <w:pStyle w:val="aa"/>
      <w:jc w:val="center"/>
    </w:pPr>
  </w:p>
  <w:p w:rsidR="00084D8B" w:rsidRDefault="00084D8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5810414"/>
      <w:docPartObj>
        <w:docPartGallery w:val="Page Numbers (Bottom of Page)"/>
        <w:docPartUnique/>
      </w:docPartObj>
    </w:sdtPr>
    <w:sdtContent>
      <w:p w:rsidR="00084D8B" w:rsidRDefault="00084D8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067">
          <w:rPr>
            <w:noProof/>
          </w:rPr>
          <w:t>2</w:t>
        </w:r>
        <w:r>
          <w:fldChar w:fldCharType="end"/>
        </w:r>
      </w:p>
    </w:sdtContent>
  </w:sdt>
  <w:p w:rsidR="00084D8B" w:rsidRDefault="00084D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86C" w:rsidRDefault="00CC586C" w:rsidP="00084D8B">
      <w:pPr>
        <w:spacing w:line="240" w:lineRule="auto"/>
      </w:pPr>
      <w:r>
        <w:separator/>
      </w:r>
    </w:p>
  </w:footnote>
  <w:footnote w:type="continuationSeparator" w:id="0">
    <w:p w:rsidR="00CC586C" w:rsidRDefault="00CC586C" w:rsidP="00084D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74720"/>
    <w:multiLevelType w:val="hybridMultilevel"/>
    <w:tmpl w:val="8E4EC66C"/>
    <w:lvl w:ilvl="0" w:tplc="0419000D">
      <w:start w:val="1"/>
      <w:numFmt w:val="bullet"/>
      <w:lvlText w:val=""/>
      <w:lvlJc w:val="left"/>
      <w:pPr>
        <w:ind w:left="8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1">
    <w:nsid w:val="55AF7431"/>
    <w:multiLevelType w:val="hybridMultilevel"/>
    <w:tmpl w:val="5A3283DA"/>
    <w:lvl w:ilvl="0" w:tplc="DD6AC108">
      <w:start w:val="1"/>
      <w:numFmt w:val="decimal"/>
      <w:lvlText w:val="%1."/>
      <w:lvlJc w:val="left"/>
      <w:pPr>
        <w:ind w:left="1165" w:hanging="99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>
    <w:nsid w:val="5EE40A73"/>
    <w:multiLevelType w:val="hybridMultilevel"/>
    <w:tmpl w:val="06F2F44E"/>
    <w:lvl w:ilvl="0" w:tplc="0BA8910E">
      <w:numFmt w:val="bullet"/>
      <w:lvlText w:val="☐"/>
      <w:lvlJc w:val="left"/>
      <w:pPr>
        <w:ind w:left="100" w:hanging="192"/>
      </w:pPr>
      <w:rPr>
        <w:rFonts w:ascii="Segoe UI Symbol" w:eastAsia="Segoe UI Symbol" w:hAnsi="Segoe UI Symbol" w:cs="Segoe UI Symbol" w:hint="default"/>
        <w:spacing w:val="1"/>
        <w:w w:val="100"/>
        <w:sz w:val="20"/>
        <w:szCs w:val="20"/>
        <w:lang w:val="ru-RU" w:eastAsia="en-US" w:bidi="ar-SA"/>
      </w:rPr>
    </w:lvl>
    <w:lvl w:ilvl="1" w:tplc="6CF0A2B6">
      <w:numFmt w:val="bullet"/>
      <w:lvlText w:val="•"/>
      <w:lvlJc w:val="left"/>
      <w:pPr>
        <w:ind w:left="846" w:hanging="192"/>
      </w:pPr>
      <w:rPr>
        <w:rFonts w:hint="default"/>
        <w:lang w:val="ru-RU" w:eastAsia="en-US" w:bidi="ar-SA"/>
      </w:rPr>
    </w:lvl>
    <w:lvl w:ilvl="2" w:tplc="C03653C0">
      <w:numFmt w:val="bullet"/>
      <w:lvlText w:val="•"/>
      <w:lvlJc w:val="left"/>
      <w:pPr>
        <w:ind w:left="1593" w:hanging="192"/>
      </w:pPr>
      <w:rPr>
        <w:rFonts w:hint="default"/>
        <w:lang w:val="ru-RU" w:eastAsia="en-US" w:bidi="ar-SA"/>
      </w:rPr>
    </w:lvl>
    <w:lvl w:ilvl="3" w:tplc="62D4D672">
      <w:numFmt w:val="bullet"/>
      <w:lvlText w:val="•"/>
      <w:lvlJc w:val="left"/>
      <w:pPr>
        <w:ind w:left="2339" w:hanging="192"/>
      </w:pPr>
      <w:rPr>
        <w:rFonts w:hint="default"/>
        <w:lang w:val="ru-RU" w:eastAsia="en-US" w:bidi="ar-SA"/>
      </w:rPr>
    </w:lvl>
    <w:lvl w:ilvl="4" w:tplc="5D54F204">
      <w:numFmt w:val="bullet"/>
      <w:lvlText w:val="•"/>
      <w:lvlJc w:val="left"/>
      <w:pPr>
        <w:ind w:left="3086" w:hanging="192"/>
      </w:pPr>
      <w:rPr>
        <w:rFonts w:hint="default"/>
        <w:lang w:val="ru-RU" w:eastAsia="en-US" w:bidi="ar-SA"/>
      </w:rPr>
    </w:lvl>
    <w:lvl w:ilvl="5" w:tplc="4DBA5640">
      <w:numFmt w:val="bullet"/>
      <w:lvlText w:val="•"/>
      <w:lvlJc w:val="left"/>
      <w:pPr>
        <w:ind w:left="3833" w:hanging="192"/>
      </w:pPr>
      <w:rPr>
        <w:rFonts w:hint="default"/>
        <w:lang w:val="ru-RU" w:eastAsia="en-US" w:bidi="ar-SA"/>
      </w:rPr>
    </w:lvl>
    <w:lvl w:ilvl="6" w:tplc="2A1E3856">
      <w:numFmt w:val="bullet"/>
      <w:lvlText w:val="•"/>
      <w:lvlJc w:val="left"/>
      <w:pPr>
        <w:ind w:left="4579" w:hanging="192"/>
      </w:pPr>
      <w:rPr>
        <w:rFonts w:hint="default"/>
        <w:lang w:val="ru-RU" w:eastAsia="en-US" w:bidi="ar-SA"/>
      </w:rPr>
    </w:lvl>
    <w:lvl w:ilvl="7" w:tplc="883E29BE">
      <w:numFmt w:val="bullet"/>
      <w:lvlText w:val="•"/>
      <w:lvlJc w:val="left"/>
      <w:pPr>
        <w:ind w:left="5326" w:hanging="192"/>
      </w:pPr>
      <w:rPr>
        <w:rFonts w:hint="default"/>
        <w:lang w:val="ru-RU" w:eastAsia="en-US" w:bidi="ar-SA"/>
      </w:rPr>
    </w:lvl>
    <w:lvl w:ilvl="8" w:tplc="EADCA262">
      <w:numFmt w:val="bullet"/>
      <w:lvlText w:val="•"/>
      <w:lvlJc w:val="left"/>
      <w:pPr>
        <w:ind w:left="6072" w:hanging="192"/>
      </w:pPr>
      <w:rPr>
        <w:rFonts w:hint="default"/>
        <w:lang w:val="ru-RU" w:eastAsia="en-US" w:bidi="ar-SA"/>
      </w:rPr>
    </w:lvl>
  </w:abstractNum>
  <w:abstractNum w:abstractNumId="3">
    <w:nsid w:val="5FB028E4"/>
    <w:multiLevelType w:val="hybridMultilevel"/>
    <w:tmpl w:val="D360A042"/>
    <w:lvl w:ilvl="0" w:tplc="97003F9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 w:tplc="9C8C282C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 w:tplc="AD98353E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 w:tplc="0CBA9E30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 w:tplc="06928700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 w:tplc="A042A03C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 w:tplc="BFCEE6D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 w:tplc="2FAAD340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 w:tplc="F8C6599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80561B5"/>
    <w:multiLevelType w:val="multilevel"/>
    <w:tmpl w:val="4D10F88E"/>
    <w:lvl w:ilvl="0">
      <w:start w:val="1"/>
      <w:numFmt w:val="decimal"/>
      <w:lvlText w:val="%1."/>
      <w:lvlJc w:val="left"/>
      <w:pPr>
        <w:ind w:left="42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5">
    <w:nsid w:val="795E503A"/>
    <w:multiLevelType w:val="hybridMultilevel"/>
    <w:tmpl w:val="F35A53E6"/>
    <w:lvl w:ilvl="0" w:tplc="0AC68D02">
      <w:numFmt w:val="bullet"/>
      <w:lvlText w:val="☐"/>
      <w:lvlJc w:val="left"/>
      <w:pPr>
        <w:ind w:left="210" w:hanging="51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ru-RU" w:eastAsia="en-US" w:bidi="ar-SA"/>
      </w:rPr>
    </w:lvl>
    <w:lvl w:ilvl="1" w:tplc="040A7236">
      <w:numFmt w:val="bullet"/>
      <w:lvlText w:val="•"/>
      <w:lvlJc w:val="left"/>
      <w:pPr>
        <w:ind w:left="954" w:hanging="519"/>
      </w:pPr>
      <w:rPr>
        <w:rFonts w:hint="default"/>
        <w:lang w:val="ru-RU" w:eastAsia="en-US" w:bidi="ar-SA"/>
      </w:rPr>
    </w:lvl>
    <w:lvl w:ilvl="2" w:tplc="F982BBDC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3" w:tplc="A1EA29A0">
      <w:numFmt w:val="bullet"/>
      <w:lvlText w:val="•"/>
      <w:lvlJc w:val="left"/>
      <w:pPr>
        <w:ind w:left="2423" w:hanging="519"/>
      </w:pPr>
      <w:rPr>
        <w:rFonts w:hint="default"/>
        <w:lang w:val="ru-RU" w:eastAsia="en-US" w:bidi="ar-SA"/>
      </w:rPr>
    </w:lvl>
    <w:lvl w:ilvl="4" w:tplc="5A2E0E4A">
      <w:numFmt w:val="bullet"/>
      <w:lvlText w:val="•"/>
      <w:lvlJc w:val="left"/>
      <w:pPr>
        <w:ind w:left="3158" w:hanging="519"/>
      </w:pPr>
      <w:rPr>
        <w:rFonts w:hint="default"/>
        <w:lang w:val="ru-RU" w:eastAsia="en-US" w:bidi="ar-SA"/>
      </w:rPr>
    </w:lvl>
    <w:lvl w:ilvl="5" w:tplc="B0182D04">
      <w:numFmt w:val="bullet"/>
      <w:lvlText w:val="•"/>
      <w:lvlJc w:val="left"/>
      <w:pPr>
        <w:ind w:left="3893" w:hanging="519"/>
      </w:pPr>
      <w:rPr>
        <w:rFonts w:hint="default"/>
        <w:lang w:val="ru-RU" w:eastAsia="en-US" w:bidi="ar-SA"/>
      </w:rPr>
    </w:lvl>
    <w:lvl w:ilvl="6" w:tplc="66B48484">
      <w:numFmt w:val="bullet"/>
      <w:lvlText w:val="•"/>
      <w:lvlJc w:val="left"/>
      <w:pPr>
        <w:ind w:left="4627" w:hanging="519"/>
      </w:pPr>
      <w:rPr>
        <w:rFonts w:hint="default"/>
        <w:lang w:val="ru-RU" w:eastAsia="en-US" w:bidi="ar-SA"/>
      </w:rPr>
    </w:lvl>
    <w:lvl w:ilvl="7" w:tplc="297860F0">
      <w:numFmt w:val="bullet"/>
      <w:lvlText w:val="•"/>
      <w:lvlJc w:val="left"/>
      <w:pPr>
        <w:ind w:left="5362" w:hanging="519"/>
      </w:pPr>
      <w:rPr>
        <w:rFonts w:hint="default"/>
        <w:lang w:val="ru-RU" w:eastAsia="en-US" w:bidi="ar-SA"/>
      </w:rPr>
    </w:lvl>
    <w:lvl w:ilvl="8" w:tplc="69F426CC">
      <w:numFmt w:val="bullet"/>
      <w:lvlText w:val="•"/>
      <w:lvlJc w:val="left"/>
      <w:pPr>
        <w:ind w:left="6096" w:hanging="51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0CA"/>
    <w:rsid w:val="00000067"/>
    <w:rsid w:val="00084D8B"/>
    <w:rsid w:val="000C7BF9"/>
    <w:rsid w:val="000E4FB3"/>
    <w:rsid w:val="001330CA"/>
    <w:rsid w:val="0016762E"/>
    <w:rsid w:val="001A6A91"/>
    <w:rsid w:val="002252B1"/>
    <w:rsid w:val="00294FAA"/>
    <w:rsid w:val="003A12B4"/>
    <w:rsid w:val="003E75DE"/>
    <w:rsid w:val="00421C5E"/>
    <w:rsid w:val="0044729D"/>
    <w:rsid w:val="00453F94"/>
    <w:rsid w:val="00484C03"/>
    <w:rsid w:val="0048602F"/>
    <w:rsid w:val="004B4107"/>
    <w:rsid w:val="00516685"/>
    <w:rsid w:val="005174A0"/>
    <w:rsid w:val="005F51F0"/>
    <w:rsid w:val="00621D12"/>
    <w:rsid w:val="00681D75"/>
    <w:rsid w:val="0068696E"/>
    <w:rsid w:val="006E087E"/>
    <w:rsid w:val="00701B32"/>
    <w:rsid w:val="00743C6A"/>
    <w:rsid w:val="007878AB"/>
    <w:rsid w:val="0079252F"/>
    <w:rsid w:val="007C47BD"/>
    <w:rsid w:val="00884CCB"/>
    <w:rsid w:val="008F11E6"/>
    <w:rsid w:val="009E012B"/>
    <w:rsid w:val="00A07B46"/>
    <w:rsid w:val="00A503C4"/>
    <w:rsid w:val="00A922AC"/>
    <w:rsid w:val="00AB70CA"/>
    <w:rsid w:val="00AD0D61"/>
    <w:rsid w:val="00B260C6"/>
    <w:rsid w:val="00B40EDE"/>
    <w:rsid w:val="00BC0A3C"/>
    <w:rsid w:val="00C01E18"/>
    <w:rsid w:val="00C264BC"/>
    <w:rsid w:val="00C52702"/>
    <w:rsid w:val="00CC3F94"/>
    <w:rsid w:val="00CC586C"/>
    <w:rsid w:val="00D7672C"/>
    <w:rsid w:val="00DA2291"/>
    <w:rsid w:val="00DC70C7"/>
    <w:rsid w:val="00DE22C4"/>
    <w:rsid w:val="00E20E21"/>
    <w:rsid w:val="00E43B6A"/>
    <w:rsid w:val="00E522F0"/>
    <w:rsid w:val="00E83107"/>
    <w:rsid w:val="00EB5385"/>
    <w:rsid w:val="00EB5F43"/>
    <w:rsid w:val="00F03B16"/>
    <w:rsid w:val="00F26A1B"/>
    <w:rsid w:val="00F44FAA"/>
    <w:rsid w:val="00FE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0CA"/>
    <w:pPr>
      <w:spacing w:after="0" w:line="1" w:lineRule="atLeast"/>
      <w:ind w:left="-1" w:hanging="1"/>
      <w:outlineLvl w:val="0"/>
    </w:pPr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rsid w:val="003A12B4"/>
    <w:pPr>
      <w:keepNext/>
      <w:numPr>
        <w:numId w:val="1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12B4"/>
    <w:pPr>
      <w:keepNext/>
      <w:numPr>
        <w:ilvl w:val="1"/>
        <w:numId w:val="1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A12B4"/>
    <w:pPr>
      <w:keepNext/>
      <w:numPr>
        <w:ilvl w:val="2"/>
        <w:numId w:val="1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A12B4"/>
    <w:pPr>
      <w:keepNext/>
      <w:numPr>
        <w:ilvl w:val="3"/>
        <w:numId w:val="1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3A12B4"/>
    <w:pPr>
      <w:numPr>
        <w:ilvl w:val="4"/>
        <w:numId w:val="1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12B4"/>
    <w:pPr>
      <w:numPr>
        <w:ilvl w:val="5"/>
        <w:numId w:val="1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rsid w:val="003A12B4"/>
    <w:pPr>
      <w:numPr>
        <w:ilvl w:val="6"/>
        <w:numId w:val="1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0"/>
    <w:rsid w:val="003A12B4"/>
    <w:pPr>
      <w:numPr>
        <w:ilvl w:val="7"/>
        <w:numId w:val="1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0"/>
    <w:rsid w:val="003A12B4"/>
    <w:pPr>
      <w:numPr>
        <w:ilvl w:val="8"/>
        <w:numId w:val="1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AB70C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70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70CA"/>
    <w:rPr>
      <w:rFonts w:ascii="Tahoma" w:eastAsia="Calibri" w:hAnsi="Tahoma" w:cs="Tahoma"/>
      <w:position w:val="-1"/>
      <w:sz w:val="16"/>
      <w:szCs w:val="16"/>
      <w:lang w:eastAsia="ja-JP"/>
    </w:rPr>
  </w:style>
  <w:style w:type="character" w:customStyle="1" w:styleId="10">
    <w:name w:val="Заголовок 1 Знак"/>
    <w:basedOn w:val="a0"/>
    <w:uiPriority w:val="9"/>
    <w:rsid w:val="003A12B4"/>
    <w:rPr>
      <w:rFonts w:asciiTheme="majorHAnsi" w:eastAsiaTheme="majorEastAsia" w:hAnsiTheme="majorHAnsi" w:cstheme="majorBidi"/>
      <w:b/>
      <w:bCs/>
      <w:color w:val="365F91" w:themeColor="accent1" w:themeShade="BF"/>
      <w:position w:val="-1"/>
      <w:sz w:val="28"/>
      <w:szCs w:val="28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3A12B4"/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character" w:customStyle="1" w:styleId="30">
    <w:name w:val="Заголовок 3 Знак"/>
    <w:basedOn w:val="a0"/>
    <w:link w:val="3"/>
    <w:uiPriority w:val="9"/>
    <w:rsid w:val="003A12B4"/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character" w:customStyle="1" w:styleId="40">
    <w:name w:val="Заголовок 4 Знак"/>
    <w:basedOn w:val="a0"/>
    <w:link w:val="4"/>
    <w:uiPriority w:val="9"/>
    <w:rsid w:val="003A12B4"/>
    <w:rPr>
      <w:rFonts w:ascii="Times New Roman" w:eastAsia="Times New Roman" w:hAnsi="Times New Roman" w:cs="Calibri"/>
      <w:b/>
      <w:bCs/>
      <w:position w:val="-1"/>
      <w:sz w:val="28"/>
      <w:szCs w:val="28"/>
      <w:lang w:eastAsia="ja-JP"/>
    </w:rPr>
  </w:style>
  <w:style w:type="character" w:customStyle="1" w:styleId="50">
    <w:name w:val="Заголовок 5 Знак"/>
    <w:basedOn w:val="a0"/>
    <w:link w:val="5"/>
    <w:uiPriority w:val="9"/>
    <w:rsid w:val="003A12B4"/>
    <w:rPr>
      <w:rFonts w:ascii="Times New Roman" w:eastAsia="Times New Roman" w:hAnsi="Times New Roman" w:cs="Calibri"/>
      <w:b/>
      <w:bCs/>
      <w:i/>
      <w:iCs/>
      <w:position w:val="-1"/>
      <w:sz w:val="26"/>
      <w:szCs w:val="26"/>
      <w:lang w:eastAsia="ja-JP"/>
    </w:rPr>
  </w:style>
  <w:style w:type="character" w:customStyle="1" w:styleId="60">
    <w:name w:val="Заголовок 6 Знак"/>
    <w:basedOn w:val="a0"/>
    <w:link w:val="6"/>
    <w:uiPriority w:val="9"/>
    <w:semiHidden/>
    <w:rsid w:val="003A12B4"/>
    <w:rPr>
      <w:rFonts w:ascii="Times New Roman" w:eastAsia="Times New Roman" w:hAnsi="Times New Roman" w:cs="Calibri"/>
      <w:b/>
      <w:bCs/>
      <w:position w:val="-1"/>
      <w:lang w:eastAsia="ja-JP"/>
    </w:rPr>
  </w:style>
  <w:style w:type="character" w:customStyle="1" w:styleId="70">
    <w:name w:val="Заголовок 7 Знак"/>
    <w:basedOn w:val="a0"/>
    <w:link w:val="7"/>
    <w:rsid w:val="003A12B4"/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character" w:customStyle="1" w:styleId="80">
    <w:name w:val="Заголовок 8 Знак"/>
    <w:basedOn w:val="a0"/>
    <w:link w:val="8"/>
    <w:rsid w:val="003A12B4"/>
    <w:rPr>
      <w:rFonts w:ascii="Times New Roman" w:eastAsia="Times New Roman" w:hAnsi="Times New Roman" w:cs="Calibri"/>
      <w:i/>
      <w:iCs/>
      <w:position w:val="-1"/>
      <w:sz w:val="24"/>
      <w:szCs w:val="24"/>
      <w:lang w:eastAsia="ja-JP"/>
    </w:rPr>
  </w:style>
  <w:style w:type="character" w:customStyle="1" w:styleId="90">
    <w:name w:val="Заголовок 9 Знак"/>
    <w:basedOn w:val="a0"/>
    <w:link w:val="9"/>
    <w:rsid w:val="003A12B4"/>
    <w:rPr>
      <w:rFonts w:ascii="Arial" w:eastAsia="Times New Roman" w:hAnsi="Arial" w:cs="Arial"/>
      <w:position w:val="-1"/>
      <w:lang w:eastAsia="ja-JP"/>
    </w:rPr>
  </w:style>
  <w:style w:type="character" w:customStyle="1" w:styleId="11">
    <w:name w:val="Заголовок 1 Знак1"/>
    <w:basedOn w:val="a0"/>
    <w:link w:val="1"/>
    <w:uiPriority w:val="9"/>
    <w:rsid w:val="003A12B4"/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paragraph" w:styleId="91">
    <w:name w:val="toc 9"/>
    <w:basedOn w:val="a"/>
    <w:next w:val="a"/>
    <w:uiPriority w:val="39"/>
    <w:unhideWhenUsed/>
    <w:rsid w:val="003A12B4"/>
    <w:pPr>
      <w:spacing w:after="57"/>
      <w:ind w:left="2268" w:firstLine="0"/>
    </w:pPr>
  </w:style>
  <w:style w:type="paragraph" w:customStyle="1" w:styleId="TableParagraph">
    <w:name w:val="Table Paragraph"/>
    <w:basedOn w:val="a"/>
    <w:uiPriority w:val="1"/>
    <w:qFormat/>
    <w:rsid w:val="003A12B4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44729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4729D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84D8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84D8B"/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84D8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4D8B"/>
    <w:rPr>
      <w:rFonts w:ascii="Calibri" w:eastAsia="Calibri" w:hAnsi="Calibri" w:cs="Calibri"/>
      <w:position w:val="-1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0CA"/>
    <w:pPr>
      <w:spacing w:after="0" w:line="1" w:lineRule="atLeast"/>
      <w:ind w:left="-1" w:hanging="1"/>
      <w:outlineLvl w:val="0"/>
    </w:pPr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rsid w:val="003A12B4"/>
    <w:pPr>
      <w:keepNext/>
      <w:numPr>
        <w:numId w:val="1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12B4"/>
    <w:pPr>
      <w:keepNext/>
      <w:numPr>
        <w:ilvl w:val="1"/>
        <w:numId w:val="1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A12B4"/>
    <w:pPr>
      <w:keepNext/>
      <w:numPr>
        <w:ilvl w:val="2"/>
        <w:numId w:val="1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A12B4"/>
    <w:pPr>
      <w:keepNext/>
      <w:numPr>
        <w:ilvl w:val="3"/>
        <w:numId w:val="1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3A12B4"/>
    <w:pPr>
      <w:numPr>
        <w:ilvl w:val="4"/>
        <w:numId w:val="1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12B4"/>
    <w:pPr>
      <w:numPr>
        <w:ilvl w:val="5"/>
        <w:numId w:val="1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rsid w:val="003A12B4"/>
    <w:pPr>
      <w:numPr>
        <w:ilvl w:val="6"/>
        <w:numId w:val="1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0"/>
    <w:rsid w:val="003A12B4"/>
    <w:pPr>
      <w:numPr>
        <w:ilvl w:val="7"/>
        <w:numId w:val="1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0"/>
    <w:rsid w:val="003A12B4"/>
    <w:pPr>
      <w:numPr>
        <w:ilvl w:val="8"/>
        <w:numId w:val="1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AB70C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70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70CA"/>
    <w:rPr>
      <w:rFonts w:ascii="Tahoma" w:eastAsia="Calibri" w:hAnsi="Tahoma" w:cs="Tahoma"/>
      <w:position w:val="-1"/>
      <w:sz w:val="16"/>
      <w:szCs w:val="16"/>
      <w:lang w:eastAsia="ja-JP"/>
    </w:rPr>
  </w:style>
  <w:style w:type="character" w:customStyle="1" w:styleId="10">
    <w:name w:val="Заголовок 1 Знак"/>
    <w:basedOn w:val="a0"/>
    <w:uiPriority w:val="9"/>
    <w:rsid w:val="003A12B4"/>
    <w:rPr>
      <w:rFonts w:asciiTheme="majorHAnsi" w:eastAsiaTheme="majorEastAsia" w:hAnsiTheme="majorHAnsi" w:cstheme="majorBidi"/>
      <w:b/>
      <w:bCs/>
      <w:color w:val="365F91" w:themeColor="accent1" w:themeShade="BF"/>
      <w:position w:val="-1"/>
      <w:sz w:val="28"/>
      <w:szCs w:val="28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3A12B4"/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character" w:customStyle="1" w:styleId="30">
    <w:name w:val="Заголовок 3 Знак"/>
    <w:basedOn w:val="a0"/>
    <w:link w:val="3"/>
    <w:uiPriority w:val="9"/>
    <w:rsid w:val="003A12B4"/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character" w:customStyle="1" w:styleId="40">
    <w:name w:val="Заголовок 4 Знак"/>
    <w:basedOn w:val="a0"/>
    <w:link w:val="4"/>
    <w:uiPriority w:val="9"/>
    <w:rsid w:val="003A12B4"/>
    <w:rPr>
      <w:rFonts w:ascii="Times New Roman" w:eastAsia="Times New Roman" w:hAnsi="Times New Roman" w:cs="Calibri"/>
      <w:b/>
      <w:bCs/>
      <w:position w:val="-1"/>
      <w:sz w:val="28"/>
      <w:szCs w:val="28"/>
      <w:lang w:eastAsia="ja-JP"/>
    </w:rPr>
  </w:style>
  <w:style w:type="character" w:customStyle="1" w:styleId="50">
    <w:name w:val="Заголовок 5 Знак"/>
    <w:basedOn w:val="a0"/>
    <w:link w:val="5"/>
    <w:uiPriority w:val="9"/>
    <w:rsid w:val="003A12B4"/>
    <w:rPr>
      <w:rFonts w:ascii="Times New Roman" w:eastAsia="Times New Roman" w:hAnsi="Times New Roman" w:cs="Calibri"/>
      <w:b/>
      <w:bCs/>
      <w:i/>
      <w:iCs/>
      <w:position w:val="-1"/>
      <w:sz w:val="26"/>
      <w:szCs w:val="26"/>
      <w:lang w:eastAsia="ja-JP"/>
    </w:rPr>
  </w:style>
  <w:style w:type="character" w:customStyle="1" w:styleId="60">
    <w:name w:val="Заголовок 6 Знак"/>
    <w:basedOn w:val="a0"/>
    <w:link w:val="6"/>
    <w:uiPriority w:val="9"/>
    <w:semiHidden/>
    <w:rsid w:val="003A12B4"/>
    <w:rPr>
      <w:rFonts w:ascii="Times New Roman" w:eastAsia="Times New Roman" w:hAnsi="Times New Roman" w:cs="Calibri"/>
      <w:b/>
      <w:bCs/>
      <w:position w:val="-1"/>
      <w:lang w:eastAsia="ja-JP"/>
    </w:rPr>
  </w:style>
  <w:style w:type="character" w:customStyle="1" w:styleId="70">
    <w:name w:val="Заголовок 7 Знак"/>
    <w:basedOn w:val="a0"/>
    <w:link w:val="7"/>
    <w:rsid w:val="003A12B4"/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character" w:customStyle="1" w:styleId="80">
    <w:name w:val="Заголовок 8 Знак"/>
    <w:basedOn w:val="a0"/>
    <w:link w:val="8"/>
    <w:rsid w:val="003A12B4"/>
    <w:rPr>
      <w:rFonts w:ascii="Times New Roman" w:eastAsia="Times New Roman" w:hAnsi="Times New Roman" w:cs="Calibri"/>
      <w:i/>
      <w:iCs/>
      <w:position w:val="-1"/>
      <w:sz w:val="24"/>
      <w:szCs w:val="24"/>
      <w:lang w:eastAsia="ja-JP"/>
    </w:rPr>
  </w:style>
  <w:style w:type="character" w:customStyle="1" w:styleId="90">
    <w:name w:val="Заголовок 9 Знак"/>
    <w:basedOn w:val="a0"/>
    <w:link w:val="9"/>
    <w:rsid w:val="003A12B4"/>
    <w:rPr>
      <w:rFonts w:ascii="Arial" w:eastAsia="Times New Roman" w:hAnsi="Arial" w:cs="Arial"/>
      <w:position w:val="-1"/>
      <w:lang w:eastAsia="ja-JP"/>
    </w:rPr>
  </w:style>
  <w:style w:type="character" w:customStyle="1" w:styleId="11">
    <w:name w:val="Заголовок 1 Знак1"/>
    <w:basedOn w:val="a0"/>
    <w:link w:val="1"/>
    <w:uiPriority w:val="9"/>
    <w:rsid w:val="003A12B4"/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paragraph" w:styleId="91">
    <w:name w:val="toc 9"/>
    <w:basedOn w:val="a"/>
    <w:next w:val="a"/>
    <w:uiPriority w:val="39"/>
    <w:unhideWhenUsed/>
    <w:rsid w:val="003A12B4"/>
    <w:pPr>
      <w:spacing w:after="57"/>
      <w:ind w:left="2268" w:firstLine="0"/>
    </w:pPr>
  </w:style>
  <w:style w:type="paragraph" w:customStyle="1" w:styleId="TableParagraph">
    <w:name w:val="Table Paragraph"/>
    <w:basedOn w:val="a"/>
    <w:uiPriority w:val="1"/>
    <w:qFormat/>
    <w:rsid w:val="003A12B4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44729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4729D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84D8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84D8B"/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84D8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4D8B"/>
    <w:rPr>
      <w:rFonts w:ascii="Calibri" w:eastAsia="Calibri" w:hAnsi="Calibri" w:cs="Calibri"/>
      <w:position w:val="-1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ofspo.ru/book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84318-D25A-4DDE-BA36-3AFA2B3A5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2023-10-25T18:05:00Z</dcterms:created>
  <dcterms:modified xsi:type="dcterms:W3CDTF">2023-10-25T18:16:00Z</dcterms:modified>
</cp:coreProperties>
</file>