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6DF9" w:rsidRDefault="000F6DF9" w:rsidP="000F6DF9">
      <w:pPr>
        <w:spacing w:after="7" w:line="220" w:lineRule="exact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0F6DF9" w:rsidRDefault="000F6DF9" w:rsidP="000F6DF9">
      <w:pPr>
        <w:spacing w:after="7" w:line="220" w:lineRule="exact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0F6DF9" w:rsidRDefault="000F6DF9" w:rsidP="000F6DF9">
      <w:pPr>
        <w:spacing w:after="7" w:line="220" w:lineRule="exact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0F6DF9" w:rsidRDefault="000F6DF9" w:rsidP="000F6DF9">
      <w:pPr>
        <w:spacing w:after="7" w:line="220" w:lineRule="exact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4C1A8B" w:rsidRDefault="004C1A8B" w:rsidP="000F6DF9">
      <w:pPr>
        <w:spacing w:after="7" w:line="240" w:lineRule="auto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4C1A8B" w:rsidRDefault="004C1A8B" w:rsidP="000F6DF9">
      <w:pPr>
        <w:spacing w:after="7" w:line="240" w:lineRule="auto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2977D9" w:rsidRDefault="002977D9" w:rsidP="000F6DF9">
      <w:pPr>
        <w:spacing w:after="7" w:line="240" w:lineRule="auto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2977D9" w:rsidRDefault="002977D9" w:rsidP="000F6DF9">
      <w:pPr>
        <w:spacing w:after="7" w:line="240" w:lineRule="auto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4C1A8B" w:rsidRDefault="004C1A8B" w:rsidP="000F6DF9">
      <w:pPr>
        <w:spacing w:after="7" w:line="240" w:lineRule="auto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4C1A8B" w:rsidRDefault="004C1A8B" w:rsidP="000F6DF9">
      <w:pPr>
        <w:spacing w:after="7" w:line="240" w:lineRule="auto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4C1A8B" w:rsidRDefault="004C1A8B" w:rsidP="000F6DF9">
      <w:pPr>
        <w:spacing w:after="7" w:line="240" w:lineRule="auto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4C1A8B" w:rsidRDefault="004C1A8B" w:rsidP="000F6DF9">
      <w:pPr>
        <w:spacing w:after="7" w:line="240" w:lineRule="auto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0F6DF9" w:rsidRPr="004C1A8B" w:rsidRDefault="000F6DF9" w:rsidP="000F6DF9">
      <w:pPr>
        <w:spacing w:after="7" w:line="240" w:lineRule="auto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  <w:r w:rsidRPr="004C1A8B"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  <w:t>Электрический ток в жидкостях</w:t>
      </w:r>
      <w:r w:rsidR="004C1A8B" w:rsidRPr="004C1A8B"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  <w:t>.</w:t>
      </w:r>
    </w:p>
    <w:p w:rsidR="004C1A8B" w:rsidRPr="004C1A8B" w:rsidRDefault="004C1A8B" w:rsidP="004C1A8B">
      <w:pPr>
        <w:spacing w:after="7" w:line="240" w:lineRule="auto"/>
        <w:jc w:val="center"/>
        <w:rPr>
          <w:rFonts w:ascii="Times New Roman" w:eastAsia="Liberation Mono" w:hAnsi="Times New Roman" w:cs="Times New Roman"/>
          <w:b/>
          <w:sz w:val="32"/>
          <w:szCs w:val="32"/>
        </w:rPr>
      </w:pPr>
      <w:r w:rsidRPr="004C1A8B">
        <w:rPr>
          <w:rFonts w:ascii="Times New Roman" w:eastAsia="Liberation Mono" w:hAnsi="Times New Roman" w:cs="Times New Roman"/>
          <w:b/>
          <w:bCs/>
          <w:sz w:val="32"/>
          <w:szCs w:val="32"/>
        </w:rPr>
        <w:t>Закон электролиза Фарадея.</w:t>
      </w:r>
    </w:p>
    <w:p w:rsidR="000F6DF9" w:rsidRDefault="000F6DF9" w:rsidP="000F6DF9">
      <w:pPr>
        <w:widowControl w:val="0"/>
        <w:spacing w:line="240" w:lineRule="auto"/>
        <w:ind w:left="5529" w:right="-20" w:firstLine="1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0F6DF9" w:rsidRDefault="000F6DF9" w:rsidP="000F6DF9">
      <w:pPr>
        <w:widowControl w:val="0"/>
        <w:spacing w:line="240" w:lineRule="auto"/>
        <w:ind w:left="5529" w:right="-20" w:firstLine="1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0F6DF9" w:rsidRDefault="000F6DF9" w:rsidP="000F6DF9">
      <w:pPr>
        <w:widowControl w:val="0"/>
        <w:spacing w:line="240" w:lineRule="auto"/>
        <w:ind w:left="5529" w:right="-20" w:firstLine="1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0F6DF9" w:rsidRDefault="000F6DF9" w:rsidP="000F6DF9">
      <w:pPr>
        <w:widowControl w:val="0"/>
        <w:spacing w:line="240" w:lineRule="auto"/>
        <w:ind w:left="5529" w:right="-20" w:firstLine="1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0F6DF9" w:rsidRPr="003D475E" w:rsidRDefault="000F6DF9" w:rsidP="000F6DF9">
      <w:pPr>
        <w:widowControl w:val="0"/>
        <w:spacing w:after="0" w:line="240" w:lineRule="auto"/>
        <w:ind w:left="5529" w:right="-20" w:firstLine="1"/>
        <w:jc w:val="both"/>
        <w:rPr>
          <w:rFonts w:ascii="Times New Roman" w:eastAsia="Liberation Mono" w:hAnsi="Times New Roman" w:cs="Times New Roman"/>
          <w:sz w:val="28"/>
          <w:szCs w:val="28"/>
        </w:rPr>
      </w:pPr>
      <w:r w:rsidRPr="003D475E">
        <w:rPr>
          <w:rFonts w:ascii="Times New Roman" w:eastAsia="Liberation Mono" w:hAnsi="Times New Roman" w:cs="Times New Roman"/>
          <w:color w:val="000000"/>
          <w:sz w:val="28"/>
          <w:szCs w:val="28"/>
        </w:rPr>
        <w:t xml:space="preserve">Специальность: </w:t>
      </w:r>
      <w:r>
        <w:rPr>
          <w:rFonts w:ascii="Times New Roman" w:hAnsi="Times New Roman" w:cs="Times New Roman"/>
          <w:sz w:val="28"/>
          <w:szCs w:val="28"/>
        </w:rPr>
        <w:t xml:space="preserve">18.02.03 </w:t>
      </w:r>
      <w:r w:rsidRPr="005D0461">
        <w:rPr>
          <w:rFonts w:ascii="Times New Roman" w:hAnsi="Times New Roman" w:cs="Times New Roman"/>
          <w:sz w:val="28"/>
          <w:szCs w:val="28"/>
        </w:rPr>
        <w:t>Химическая технология неорганических веществ</w:t>
      </w:r>
    </w:p>
    <w:p w:rsidR="000F6DF9" w:rsidRPr="000F6DF9" w:rsidRDefault="000F6DF9" w:rsidP="000F6DF9">
      <w:pPr>
        <w:spacing w:after="0" w:line="240" w:lineRule="auto"/>
        <w:ind w:left="5529" w:firstLine="1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  <w:r w:rsidRPr="000F6DF9">
        <w:rPr>
          <w:rFonts w:ascii="Times New Roman" w:eastAsia="Liberation Mono" w:hAnsi="Times New Roman" w:cs="Times New Roman"/>
          <w:color w:val="000000"/>
          <w:sz w:val="28"/>
          <w:szCs w:val="28"/>
        </w:rPr>
        <w:t>ООД.09</w:t>
      </w:r>
      <w:r w:rsidRPr="000F6DF9">
        <w:rPr>
          <w:rFonts w:ascii="Times New Roman" w:eastAsia="Liberation Mono" w:hAnsi="Times New Roman" w:cs="Times New Roman"/>
          <w:color w:val="000000"/>
          <w:sz w:val="28"/>
          <w:szCs w:val="28"/>
        </w:rPr>
        <w:tab/>
        <w:t>Физика</w:t>
      </w:r>
    </w:p>
    <w:p w:rsidR="000F6DF9" w:rsidRPr="003D475E" w:rsidRDefault="000F6DF9" w:rsidP="000F6DF9">
      <w:pPr>
        <w:spacing w:after="0" w:line="240" w:lineRule="auto"/>
        <w:ind w:left="5529" w:firstLine="1"/>
        <w:jc w:val="both"/>
        <w:rPr>
          <w:rFonts w:ascii="Times New Roman" w:eastAsia="Liberation Mono" w:hAnsi="Times New Roman" w:cs="Times New Roman"/>
          <w:sz w:val="28"/>
          <w:szCs w:val="28"/>
        </w:rPr>
      </w:pPr>
      <w:r w:rsidRPr="000F6DF9">
        <w:rPr>
          <w:rFonts w:ascii="Times New Roman" w:eastAsia="Liberation Mono" w:hAnsi="Times New Roman" w:cs="Times New Roman"/>
          <w:color w:val="000000"/>
          <w:sz w:val="28"/>
          <w:szCs w:val="28"/>
        </w:rPr>
        <w:t>ОП. 02 Электротехника и электроника</w:t>
      </w:r>
    </w:p>
    <w:p w:rsidR="000F6DF9" w:rsidRPr="003D475E" w:rsidRDefault="000F6DF9" w:rsidP="000F6DF9">
      <w:pPr>
        <w:spacing w:after="8" w:line="240" w:lineRule="auto"/>
        <w:ind w:left="5529" w:firstLine="1"/>
        <w:jc w:val="both"/>
        <w:rPr>
          <w:rFonts w:ascii="Times New Roman" w:eastAsia="Liberation Mono" w:hAnsi="Times New Roman" w:cs="Times New Roman"/>
          <w:sz w:val="28"/>
          <w:szCs w:val="28"/>
        </w:rPr>
      </w:pPr>
      <w:r>
        <w:rPr>
          <w:rFonts w:ascii="Times New Roman" w:eastAsia="Liberation Mono" w:hAnsi="Times New Roman" w:cs="Times New Roman"/>
          <w:color w:val="000000"/>
          <w:sz w:val="28"/>
          <w:szCs w:val="28"/>
        </w:rPr>
        <w:t xml:space="preserve">Тема: </w:t>
      </w:r>
      <w:r w:rsidRPr="000F6DF9">
        <w:rPr>
          <w:rFonts w:ascii="Times New Roman" w:eastAsia="Liberation Mono" w:hAnsi="Times New Roman" w:cs="Times New Roman"/>
          <w:color w:val="000000"/>
          <w:sz w:val="28"/>
          <w:szCs w:val="28"/>
        </w:rPr>
        <w:t>Электрический ток в различных средах</w:t>
      </w:r>
    </w:p>
    <w:p w:rsidR="000F6DF9" w:rsidRPr="003D475E" w:rsidRDefault="000F6DF9" w:rsidP="000F6DF9">
      <w:pPr>
        <w:widowControl w:val="0"/>
        <w:spacing w:line="240" w:lineRule="auto"/>
        <w:ind w:left="5529" w:right="-20" w:firstLine="1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  <w:r w:rsidRPr="003D475E">
        <w:rPr>
          <w:rFonts w:ascii="Times New Roman" w:eastAsia="Liberation Mono" w:hAnsi="Times New Roman" w:cs="Times New Roman"/>
          <w:color w:val="000000"/>
          <w:sz w:val="28"/>
          <w:szCs w:val="28"/>
        </w:rPr>
        <w:t>Преподавател</w:t>
      </w:r>
      <w:r>
        <w:rPr>
          <w:rFonts w:ascii="Times New Roman" w:eastAsia="Liberation Mono" w:hAnsi="Times New Roman" w:cs="Times New Roman"/>
          <w:color w:val="000000"/>
          <w:sz w:val="28"/>
          <w:szCs w:val="28"/>
        </w:rPr>
        <w:t>ь: Балдычева Ольга Анатольевна</w:t>
      </w:r>
    </w:p>
    <w:p w:rsidR="000F6DF9" w:rsidRPr="003D475E" w:rsidRDefault="000F6DF9" w:rsidP="000F6DF9">
      <w:pPr>
        <w:spacing w:after="7" w:line="220" w:lineRule="exact"/>
        <w:ind w:left="5529" w:firstLine="1"/>
        <w:jc w:val="both"/>
        <w:rPr>
          <w:rFonts w:ascii="Times New Roman" w:eastAsia="Liberation Mono" w:hAnsi="Times New Roman" w:cs="Times New Roman"/>
          <w:sz w:val="28"/>
          <w:szCs w:val="28"/>
        </w:rPr>
      </w:pPr>
    </w:p>
    <w:p w:rsidR="000F6DF9" w:rsidRDefault="000F6DF9" w:rsidP="000F6DF9">
      <w:pPr>
        <w:widowControl w:val="0"/>
        <w:spacing w:line="240" w:lineRule="auto"/>
        <w:ind w:left="5529" w:right="-20" w:firstLine="1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0F6DF9" w:rsidRDefault="000F6DF9" w:rsidP="000F6DF9">
      <w:pPr>
        <w:widowControl w:val="0"/>
        <w:spacing w:line="240" w:lineRule="auto"/>
        <w:ind w:right="-20"/>
        <w:jc w:val="center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0F6DF9" w:rsidRDefault="000F6DF9" w:rsidP="000F6DF9">
      <w:pPr>
        <w:widowControl w:val="0"/>
        <w:spacing w:line="240" w:lineRule="auto"/>
        <w:ind w:right="-20"/>
        <w:jc w:val="center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4C1A8B" w:rsidRDefault="004C1A8B" w:rsidP="000F6DF9">
      <w:pPr>
        <w:pStyle w:val="a3"/>
        <w:shd w:val="clear" w:color="auto" w:fill="FFFFFF"/>
        <w:spacing w:before="0" w:beforeAutospacing="0" w:after="0" w:afterAutospacing="0"/>
        <w:jc w:val="both"/>
        <w:rPr>
          <w:rFonts w:eastAsia="Liberation Mono"/>
          <w:color w:val="000000"/>
          <w:sz w:val="28"/>
          <w:szCs w:val="28"/>
        </w:rPr>
      </w:pPr>
    </w:p>
    <w:p w:rsidR="004C1A8B" w:rsidRDefault="004C1A8B" w:rsidP="000F6DF9">
      <w:pPr>
        <w:pStyle w:val="a3"/>
        <w:shd w:val="clear" w:color="auto" w:fill="FFFFFF"/>
        <w:spacing w:before="0" w:beforeAutospacing="0" w:after="0" w:afterAutospacing="0"/>
        <w:jc w:val="both"/>
        <w:rPr>
          <w:rFonts w:eastAsia="Liberation Mono"/>
          <w:color w:val="000000"/>
          <w:sz w:val="28"/>
          <w:szCs w:val="28"/>
        </w:rPr>
      </w:pPr>
    </w:p>
    <w:p w:rsidR="004C1A8B" w:rsidRDefault="004C1A8B" w:rsidP="000F6DF9">
      <w:pPr>
        <w:pStyle w:val="a3"/>
        <w:shd w:val="clear" w:color="auto" w:fill="FFFFFF"/>
        <w:spacing w:before="0" w:beforeAutospacing="0" w:after="0" w:afterAutospacing="0"/>
        <w:jc w:val="both"/>
        <w:rPr>
          <w:rFonts w:eastAsia="Liberation Mono"/>
          <w:color w:val="000000"/>
          <w:sz w:val="28"/>
          <w:szCs w:val="28"/>
        </w:rPr>
      </w:pPr>
    </w:p>
    <w:p w:rsidR="004C1A8B" w:rsidRDefault="004C1A8B" w:rsidP="000F6DF9">
      <w:pPr>
        <w:pStyle w:val="a3"/>
        <w:shd w:val="clear" w:color="auto" w:fill="FFFFFF"/>
        <w:spacing w:before="0" w:beforeAutospacing="0" w:after="0" w:afterAutospacing="0"/>
        <w:jc w:val="both"/>
        <w:rPr>
          <w:rFonts w:eastAsia="Liberation Mono"/>
          <w:color w:val="000000"/>
          <w:sz w:val="28"/>
          <w:szCs w:val="28"/>
        </w:rPr>
      </w:pPr>
    </w:p>
    <w:p w:rsidR="004C1A8B" w:rsidRDefault="004C1A8B" w:rsidP="000F6DF9">
      <w:pPr>
        <w:pStyle w:val="a3"/>
        <w:shd w:val="clear" w:color="auto" w:fill="FFFFFF"/>
        <w:spacing w:before="0" w:beforeAutospacing="0" w:after="0" w:afterAutospacing="0"/>
        <w:jc w:val="both"/>
        <w:rPr>
          <w:rFonts w:eastAsia="Liberation Mono"/>
          <w:color w:val="000000"/>
          <w:sz w:val="28"/>
          <w:szCs w:val="28"/>
        </w:rPr>
      </w:pPr>
    </w:p>
    <w:p w:rsidR="004C1A8B" w:rsidRDefault="004C1A8B" w:rsidP="000F6DF9">
      <w:pPr>
        <w:pStyle w:val="a3"/>
        <w:shd w:val="clear" w:color="auto" w:fill="FFFFFF"/>
        <w:spacing w:before="0" w:beforeAutospacing="0" w:after="0" w:afterAutospacing="0"/>
        <w:jc w:val="both"/>
        <w:rPr>
          <w:rFonts w:eastAsia="Liberation Mono"/>
          <w:color w:val="000000"/>
          <w:sz w:val="28"/>
          <w:szCs w:val="28"/>
        </w:rPr>
      </w:pPr>
    </w:p>
    <w:p w:rsidR="004C1A8B" w:rsidRDefault="004C1A8B" w:rsidP="000F6DF9">
      <w:pPr>
        <w:pStyle w:val="a3"/>
        <w:shd w:val="clear" w:color="auto" w:fill="FFFFFF"/>
        <w:spacing w:before="0" w:beforeAutospacing="0" w:after="0" w:afterAutospacing="0"/>
        <w:jc w:val="both"/>
        <w:rPr>
          <w:rFonts w:eastAsia="Liberation Mono"/>
          <w:color w:val="000000"/>
          <w:sz w:val="28"/>
          <w:szCs w:val="28"/>
        </w:rPr>
      </w:pPr>
    </w:p>
    <w:p w:rsidR="004C1A8B" w:rsidRDefault="004C1A8B" w:rsidP="000F6DF9">
      <w:pPr>
        <w:pStyle w:val="a3"/>
        <w:shd w:val="clear" w:color="auto" w:fill="FFFFFF"/>
        <w:spacing w:before="0" w:beforeAutospacing="0" w:after="0" w:afterAutospacing="0"/>
        <w:jc w:val="both"/>
        <w:rPr>
          <w:rFonts w:eastAsia="Liberation Mono"/>
          <w:color w:val="000000"/>
          <w:sz w:val="28"/>
          <w:szCs w:val="28"/>
        </w:rPr>
      </w:pPr>
    </w:p>
    <w:p w:rsidR="004C1A8B" w:rsidRDefault="000F6DF9" w:rsidP="004C1A8B">
      <w:pPr>
        <w:pStyle w:val="a3"/>
        <w:shd w:val="clear" w:color="auto" w:fill="FFFFFF"/>
        <w:spacing w:before="0" w:beforeAutospacing="0" w:after="0" w:afterAutospacing="0"/>
        <w:jc w:val="center"/>
        <w:rPr>
          <w:rFonts w:eastAsia="Liberation Mono"/>
          <w:color w:val="000000"/>
          <w:sz w:val="28"/>
          <w:szCs w:val="28"/>
        </w:rPr>
      </w:pPr>
      <w:r w:rsidRPr="003D475E">
        <w:rPr>
          <w:rFonts w:eastAsia="Liberation Mono"/>
          <w:color w:val="000000"/>
          <w:sz w:val="28"/>
          <w:szCs w:val="28"/>
        </w:rPr>
        <w:t>202</w:t>
      </w:r>
      <w:r>
        <w:rPr>
          <w:rFonts w:eastAsia="Liberation Mono"/>
          <w:color w:val="000000"/>
          <w:sz w:val="28"/>
          <w:szCs w:val="28"/>
        </w:rPr>
        <w:t>3</w:t>
      </w:r>
    </w:p>
    <w:p w:rsidR="00B81FEE" w:rsidRPr="00502ADF" w:rsidRDefault="002C474E" w:rsidP="000F6D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2ADF">
        <w:rPr>
          <w:b/>
          <w:bCs/>
          <w:color w:val="000000"/>
          <w:sz w:val="28"/>
          <w:szCs w:val="28"/>
        </w:rPr>
        <w:lastRenderedPageBreak/>
        <w:t>Ситуационная задача для вхождения в тему: «Электрический ток в жидкостях»</w:t>
      </w:r>
    </w:p>
    <w:p w:rsidR="00B81FEE" w:rsidRPr="00502ADF" w:rsidRDefault="00B81FEE" w:rsidP="004C1A8B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502ADF">
        <w:rPr>
          <w:color w:val="000000"/>
          <w:sz w:val="28"/>
          <w:szCs w:val="28"/>
        </w:rPr>
        <w:t>«Дождливый день. На остановке троллейбуса люди складывают зонтики и заходят в салон. Вот один из них поставил ногу на ступеньку и тут же отпрянул: «Ой, током бьет!» Как же ток добрался до пассажира?»</w:t>
      </w:r>
      <w:r w:rsidR="002C474E" w:rsidRPr="00502ADF">
        <w:rPr>
          <w:color w:val="000000"/>
          <w:sz w:val="28"/>
          <w:szCs w:val="28"/>
        </w:rPr>
        <w:t xml:space="preserve">. </w:t>
      </w:r>
      <w:r w:rsidR="002C474E" w:rsidRPr="00502ADF">
        <w:rPr>
          <w:i/>
          <w:color w:val="000000"/>
          <w:sz w:val="28"/>
          <w:szCs w:val="28"/>
        </w:rPr>
        <w:t>Обсуждение задачи.</w:t>
      </w:r>
    </w:p>
    <w:p w:rsidR="00B81FEE" w:rsidRPr="00502ADF" w:rsidRDefault="002C474E" w:rsidP="004C1A8B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502ADF">
        <w:rPr>
          <w:b/>
          <w:bCs/>
          <w:color w:val="000000"/>
          <w:sz w:val="28"/>
          <w:szCs w:val="28"/>
        </w:rPr>
        <w:t>Теоретический блок</w:t>
      </w:r>
    </w:p>
    <w:p w:rsidR="002C474E" w:rsidRPr="00502ADF" w:rsidRDefault="002C474E" w:rsidP="004C1A8B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502ADF">
        <w:rPr>
          <w:color w:val="000000"/>
          <w:sz w:val="28"/>
          <w:szCs w:val="28"/>
        </w:rPr>
        <w:t>У</w:t>
      </w:r>
      <w:r w:rsidR="00B81FEE" w:rsidRPr="00502ADF">
        <w:rPr>
          <w:color w:val="000000"/>
          <w:sz w:val="28"/>
          <w:szCs w:val="28"/>
        </w:rPr>
        <w:t xml:space="preserve">ченые </w:t>
      </w:r>
      <w:r w:rsidRPr="00502ADF">
        <w:rPr>
          <w:color w:val="000000"/>
          <w:sz w:val="28"/>
          <w:szCs w:val="28"/>
        </w:rPr>
        <w:t xml:space="preserve">давно </w:t>
      </w:r>
      <w:r w:rsidR="00B81FEE" w:rsidRPr="00502ADF">
        <w:rPr>
          <w:color w:val="000000"/>
          <w:sz w:val="28"/>
          <w:szCs w:val="28"/>
        </w:rPr>
        <w:t xml:space="preserve">заметили, что электрический ток могут проводить не только металлы, но и растворы, например, кислот, щелочей или водные растворы солей. </w:t>
      </w:r>
    </w:p>
    <w:p w:rsidR="006A3EFB" w:rsidRPr="00502ADF" w:rsidRDefault="002C474E" w:rsidP="004C1A8B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02ADF">
        <w:rPr>
          <w:rFonts w:ascii="Times New Roman" w:hAnsi="Times New Roman" w:cs="Times New Roman"/>
          <w:color w:val="000000"/>
          <w:sz w:val="28"/>
          <w:szCs w:val="28"/>
        </w:rPr>
        <w:t xml:space="preserve">Поэтому, </w:t>
      </w:r>
      <w:r w:rsidR="006A3EFB" w:rsidRPr="00502ADF">
        <w:rPr>
          <w:rFonts w:ascii="Times New Roman" w:hAnsi="Times New Roman" w:cs="Times New Roman"/>
          <w:color w:val="000000"/>
          <w:sz w:val="28"/>
          <w:szCs w:val="28"/>
        </w:rPr>
        <w:t>ж</w:t>
      </w:r>
      <w:r w:rsidR="006A3EFB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идкости, как и твердые тела, могут быть диэлектриками, проводниками и полупроводниками. К числу диэлектриков относятся дистиллированная вода, к проводникам расплавы </w:t>
      </w:r>
      <w:r w:rsidR="006A3EFB" w:rsidRPr="004C1A8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электролитов</w:t>
      </w:r>
      <w:r w:rsidR="006A3EFB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 кислот, щелочей, солей. Жидкими полупроводниками являются расплавленный селен, расплавы сульфидов и др.</w:t>
      </w:r>
    </w:p>
    <w:p w:rsidR="006A3EFB" w:rsidRPr="00502ADF" w:rsidRDefault="002C474E" w:rsidP="004C1A8B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02ADF">
        <w:rPr>
          <w:rFonts w:ascii="Times New Roman" w:hAnsi="Times New Roman" w:cs="Times New Roman"/>
          <w:color w:val="000000"/>
          <w:sz w:val="28"/>
          <w:szCs w:val="28"/>
        </w:rPr>
        <w:t>Слово «</w:t>
      </w:r>
      <w:r w:rsidRPr="004C1A8B">
        <w:rPr>
          <w:rFonts w:ascii="Times New Roman" w:hAnsi="Times New Roman" w:cs="Times New Roman"/>
          <w:i/>
          <w:color w:val="000000"/>
          <w:sz w:val="28"/>
          <w:szCs w:val="28"/>
        </w:rPr>
        <w:t>электролит</w:t>
      </w:r>
      <w:r w:rsidRPr="00502ADF">
        <w:rPr>
          <w:rFonts w:ascii="Times New Roman" w:hAnsi="Times New Roman" w:cs="Times New Roman"/>
          <w:color w:val="000000"/>
          <w:sz w:val="28"/>
          <w:szCs w:val="28"/>
        </w:rPr>
        <w:t>» произошло от греч. «</w:t>
      </w:r>
      <w:proofErr w:type="spellStart"/>
      <w:r w:rsidRPr="00502ADF">
        <w:rPr>
          <w:rFonts w:ascii="Times New Roman" w:hAnsi="Times New Roman" w:cs="Times New Roman"/>
          <w:color w:val="000000"/>
          <w:sz w:val="28"/>
          <w:szCs w:val="28"/>
        </w:rPr>
        <w:t>lysis</w:t>
      </w:r>
      <w:proofErr w:type="spellEnd"/>
      <w:r w:rsidRPr="00502ADF">
        <w:rPr>
          <w:rFonts w:ascii="Times New Roman" w:hAnsi="Times New Roman" w:cs="Times New Roman"/>
          <w:color w:val="000000"/>
          <w:sz w:val="28"/>
          <w:szCs w:val="28"/>
        </w:rPr>
        <w:t>» – разрушение, растворение.</w:t>
      </w:r>
      <w:r w:rsidR="006A3EFB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A43973" w:rsidRPr="002C328A" w:rsidRDefault="00A43973" w:rsidP="004C1A8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Электролиты</w:t>
      </w:r>
      <w:r w:rsidRPr="002C328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A43973" w:rsidRPr="002C328A" w:rsidRDefault="00A43973" w:rsidP="008B09B2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Разбавленная серная кислота</w:t>
      </w:r>
    </w:p>
    <w:p w:rsidR="00A43973" w:rsidRPr="002C328A" w:rsidRDefault="00A43973" w:rsidP="008B09B2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Лимонный сок</w:t>
      </w:r>
    </w:p>
    <w:p w:rsidR="00A43973" w:rsidRPr="002C328A" w:rsidRDefault="00A43973" w:rsidP="008B09B2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Уксус</w:t>
      </w:r>
    </w:p>
    <w:p w:rsidR="00A43973" w:rsidRPr="002C328A" w:rsidRDefault="00A43973" w:rsidP="008B09B2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Раствор медного купороса</w:t>
      </w:r>
    </w:p>
    <w:p w:rsidR="00A43973" w:rsidRPr="002C328A" w:rsidRDefault="00A43973" w:rsidP="008B09B2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Водопроводная вода</w:t>
      </w:r>
    </w:p>
    <w:p w:rsidR="00A43973" w:rsidRPr="002C328A" w:rsidRDefault="00A43973" w:rsidP="008B09B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Ж</w:t>
      </w:r>
      <w:r w:rsidRPr="002C328A">
        <w:rPr>
          <w:rFonts w:ascii="Times New Roman" w:eastAsia="Times New Roman" w:hAnsi="Times New Roman" w:cs="Times New Roman"/>
          <w:sz w:val="28"/>
          <w:szCs w:val="28"/>
          <w:lang w:eastAsia="ru-RU"/>
        </w:rPr>
        <w:t>идкости</w:t>
      </w: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диэлектрики</w:t>
      </w:r>
      <w:r w:rsidRPr="002C328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A43973" w:rsidRPr="002C328A" w:rsidRDefault="00A43973" w:rsidP="008B09B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Парафин</w:t>
      </w:r>
    </w:p>
    <w:p w:rsidR="00A43973" w:rsidRPr="002C328A" w:rsidRDefault="00A43973" w:rsidP="008B09B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Растительное масло</w:t>
      </w:r>
    </w:p>
    <w:p w:rsidR="00A43973" w:rsidRPr="002C328A" w:rsidRDefault="00A43973" w:rsidP="008B09B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Метаны</w:t>
      </w:r>
    </w:p>
    <w:p w:rsidR="00A43973" w:rsidRPr="00502ADF" w:rsidRDefault="00A43973" w:rsidP="008B09B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328A">
        <w:rPr>
          <w:rFonts w:ascii="Times New Roman" w:eastAsia="Times New Roman" w:hAnsi="Times New Roman" w:cs="Times New Roman"/>
          <w:sz w:val="28"/>
          <w:szCs w:val="28"/>
          <w:lang w:eastAsia="ru-RU"/>
        </w:rPr>
        <w:t>Дистиллир</w:t>
      </w: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ованная вода (</w:t>
      </w:r>
      <w:proofErr w:type="spellStart"/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деионизированная</w:t>
      </w:r>
      <w:proofErr w:type="spellEnd"/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A43973" w:rsidRPr="00502ADF" w:rsidRDefault="00A43973" w:rsidP="008B09B2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C1A8B" w:rsidRDefault="00A43973" w:rsidP="004C1A8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Желудочный сок, кровь, лимфа, все жидкости в организме человека являются электролитами. </w:t>
      </w:r>
      <w:r w:rsidR="000B5A52"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жидкости в организме ж</w:t>
      </w: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ивотны</w:t>
      </w:r>
      <w:r w:rsidR="000B5A52"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0B5A52"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растения</w:t>
      </w:r>
      <w:r w:rsidR="000B5A52"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также в основном </w:t>
      </w:r>
      <w:r w:rsidR="000B5A52"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являются электролитами</w:t>
      </w:r>
      <w:r w:rsidRPr="00502AD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A3EFB" w:rsidRDefault="006A3EFB" w:rsidP="004C1A8B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 растворении электролитов под влиянием электрического поля полярных молекул воды происходит распад молекул на </w:t>
      </w:r>
      <w:r w:rsidR="00E24290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ионы</w:t>
      </w: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Этот процесс называется </w:t>
      </w:r>
      <w:r w:rsidRPr="004C1A8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электролитической диссоциацией</w:t>
      </w:r>
      <w:r w:rsidR="002977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(Рис.1)</w:t>
      </w:r>
    </w:p>
    <w:p w:rsidR="001321CD" w:rsidRDefault="001321CD" w:rsidP="001321CD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Cs w:val="28"/>
          <w:shd w:val="clear" w:color="auto" w:fill="FFFFFF"/>
        </w:rPr>
      </w:pPr>
    </w:p>
    <w:p w:rsidR="002977D9" w:rsidRDefault="002977D9" w:rsidP="001321CD">
      <w:pPr>
        <w:pStyle w:val="a3"/>
        <w:shd w:val="clear" w:color="auto" w:fill="FFFFFF"/>
        <w:spacing w:before="0" w:beforeAutospacing="0" w:after="0" w:afterAutospacing="0"/>
        <w:jc w:val="center"/>
        <w:rPr>
          <w:noProof/>
        </w:rPr>
      </w:pPr>
    </w:p>
    <w:p w:rsidR="002977D9" w:rsidRDefault="002977D9" w:rsidP="001321CD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Cs w:val="28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580E2869" wp14:editId="0B5A777E">
            <wp:extent cx="3671247" cy="2047164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9496" t="37309" r="18805" b="16819"/>
                    <a:stretch/>
                  </pic:blipFill>
                  <pic:spPr bwMode="auto">
                    <a:xfrm>
                      <a:off x="0" y="0"/>
                      <a:ext cx="3665204" cy="2043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21CD" w:rsidRPr="001321CD" w:rsidRDefault="001321CD" w:rsidP="001321CD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Cs w:val="28"/>
          <w:shd w:val="clear" w:color="auto" w:fill="FFFFFF"/>
        </w:rPr>
      </w:pPr>
      <w:r w:rsidRPr="001321CD">
        <w:rPr>
          <w:color w:val="000000"/>
          <w:szCs w:val="28"/>
          <w:shd w:val="clear" w:color="auto" w:fill="FFFFFF"/>
        </w:rPr>
        <w:t>Рис.</w:t>
      </w:r>
      <w:r>
        <w:rPr>
          <w:color w:val="000000"/>
          <w:szCs w:val="28"/>
          <w:shd w:val="clear" w:color="auto" w:fill="FFFFFF"/>
        </w:rPr>
        <w:t>1</w:t>
      </w:r>
      <w:r w:rsidRPr="001321CD">
        <w:rPr>
          <w:color w:val="000000"/>
          <w:szCs w:val="28"/>
          <w:shd w:val="clear" w:color="auto" w:fill="FFFFFF"/>
        </w:rPr>
        <w:t xml:space="preserve"> </w:t>
      </w:r>
      <w:r>
        <w:rPr>
          <w:color w:val="000000"/>
          <w:szCs w:val="28"/>
          <w:shd w:val="clear" w:color="auto" w:fill="FFFFFF"/>
        </w:rPr>
        <w:t>Электролитическая диссоциация</w:t>
      </w:r>
    </w:p>
    <w:p w:rsidR="001321CD" w:rsidRPr="00502ADF" w:rsidRDefault="001321CD" w:rsidP="004C1A8B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D3732A" w:rsidRPr="00502ADF" w:rsidRDefault="00D3732A" w:rsidP="008B09B2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C1A8B">
        <w:rPr>
          <w:i/>
          <w:color w:val="000000"/>
          <w:sz w:val="28"/>
          <w:szCs w:val="28"/>
        </w:rPr>
        <w:t>Степень диссоциации</w:t>
      </w:r>
      <w:r w:rsidRPr="00502ADF">
        <w:rPr>
          <w:color w:val="000000"/>
          <w:sz w:val="28"/>
          <w:szCs w:val="28"/>
        </w:rPr>
        <w:t xml:space="preserve"> (т. е. доля в растворенном веществе молекул, распавшихся на ионы) зависит от температуры, концентрации раствора и электрических свойств растворителя.</w:t>
      </w:r>
    </w:p>
    <w:p w:rsidR="00D3732A" w:rsidRPr="00502ADF" w:rsidRDefault="00D3732A" w:rsidP="008B09B2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2ADF">
        <w:rPr>
          <w:color w:val="000000"/>
          <w:sz w:val="28"/>
          <w:szCs w:val="28"/>
        </w:rPr>
        <w:t xml:space="preserve">Сопротивление электролита можно рассчитать по формуле: </w:t>
      </w:r>
      <w:r w:rsidR="005424F7" w:rsidRPr="00502ADF">
        <w:rPr>
          <w:color w:val="000000"/>
          <w:position w:val="-12"/>
          <w:sz w:val="28"/>
          <w:szCs w:val="28"/>
        </w:rPr>
        <w:object w:dxaOrig="138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.8pt;height:18.25pt" o:ole="">
            <v:imagedata r:id="rId7" o:title=""/>
          </v:shape>
          <o:OLEObject Type="Embed" ProgID="Equation.3" ShapeID="_x0000_i1025" DrawAspect="Content" ObjectID="_1759832999" r:id="rId8"/>
        </w:object>
      </w:r>
      <w:r w:rsidRPr="00502ADF">
        <w:rPr>
          <w:color w:val="000000"/>
          <w:sz w:val="28"/>
          <w:szCs w:val="28"/>
        </w:rPr>
        <w:t xml:space="preserve"> </w:t>
      </w:r>
    </w:p>
    <w:p w:rsidR="00D3732A" w:rsidRPr="00502ADF" w:rsidRDefault="00D3732A" w:rsidP="008B09B2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2ADF">
        <w:rPr>
          <w:color w:val="000000"/>
          <w:sz w:val="28"/>
          <w:szCs w:val="28"/>
        </w:rPr>
        <w:t>Для электролитов всегда </w:t>
      </w:r>
      <w:r w:rsidRPr="00502ADF">
        <w:rPr>
          <w:color w:val="000000"/>
          <w:position w:val="-10"/>
          <w:sz w:val="28"/>
          <w:szCs w:val="28"/>
        </w:rPr>
        <w:object w:dxaOrig="440" w:dyaOrig="320">
          <v:shape id="_x0000_i1026" type="#_x0000_t75" style="width:21.5pt;height:16.1pt" o:ole="">
            <v:imagedata r:id="rId9" o:title=""/>
          </v:shape>
          <o:OLEObject Type="Embed" ProgID="Equation.3" ShapeID="_x0000_i1026" DrawAspect="Content" ObjectID="_1759833000" r:id="rId10"/>
        </w:object>
      </w:r>
    </w:p>
    <w:p w:rsidR="00D3732A" w:rsidRPr="00502ADF" w:rsidRDefault="00D3732A" w:rsidP="008B09B2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2ADF">
        <w:rPr>
          <w:rStyle w:val="a4"/>
          <w:b w:val="0"/>
          <w:color w:val="000000"/>
          <w:sz w:val="28"/>
          <w:szCs w:val="28"/>
        </w:rPr>
        <w:t>Зависимость сопротивления электролита от температуры</w:t>
      </w:r>
      <w:r w:rsidRPr="00502ADF">
        <w:rPr>
          <w:color w:val="000000"/>
          <w:sz w:val="28"/>
          <w:szCs w:val="28"/>
        </w:rPr>
        <w:t xml:space="preserve"> объясняется в основном изменением удельного сопротивления:</w:t>
      </w:r>
    </w:p>
    <w:p w:rsidR="00D3732A" w:rsidRPr="00502ADF" w:rsidRDefault="00D3732A" w:rsidP="008B09B2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2ADF">
        <w:rPr>
          <w:color w:val="000000"/>
          <w:position w:val="-12"/>
          <w:sz w:val="28"/>
          <w:szCs w:val="28"/>
        </w:rPr>
        <w:object w:dxaOrig="1400" w:dyaOrig="360">
          <v:shape id="_x0000_i1027" type="#_x0000_t75" style="width:69.85pt;height:18.25pt" o:ole="">
            <v:imagedata r:id="rId11" o:title=""/>
          </v:shape>
          <o:OLEObject Type="Embed" ProgID="Equation.3" ShapeID="_x0000_i1027" DrawAspect="Content" ObjectID="_1759833001" r:id="rId12"/>
        </w:object>
      </w:r>
      <w:r w:rsidRPr="00502ADF">
        <w:rPr>
          <w:color w:val="000000"/>
          <w:sz w:val="28"/>
          <w:szCs w:val="28"/>
        </w:rPr>
        <w:t xml:space="preserve">, где </w:t>
      </w:r>
      <w:r w:rsidRPr="00502ADF">
        <w:rPr>
          <w:color w:val="000000"/>
          <w:position w:val="-6"/>
          <w:sz w:val="28"/>
          <w:szCs w:val="28"/>
        </w:rPr>
        <w:object w:dxaOrig="240" w:dyaOrig="220">
          <v:shape id="_x0000_i1028" type="#_x0000_t75" style="width:11.8pt;height:10.75pt" o:ole="">
            <v:imagedata r:id="rId13" o:title=""/>
          </v:shape>
          <o:OLEObject Type="Embed" ProgID="Equation.3" ShapeID="_x0000_i1028" DrawAspect="Content" ObjectID="_1759833002" r:id="rId14"/>
        </w:object>
      </w:r>
      <w:r w:rsidRPr="00502ADF">
        <w:rPr>
          <w:color w:val="000000"/>
          <w:sz w:val="28"/>
          <w:szCs w:val="28"/>
        </w:rPr>
        <w:t xml:space="preserve"> - температурный коэффициент сопротивления</w:t>
      </w:r>
    </w:p>
    <w:p w:rsidR="005424F7" w:rsidRPr="00502ADF" w:rsidRDefault="00E24290" w:rsidP="008B09B2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502ADF">
        <w:rPr>
          <w:color w:val="000000"/>
          <w:sz w:val="28"/>
          <w:szCs w:val="28"/>
          <w:shd w:val="clear" w:color="auto" w:fill="FFFFFF"/>
        </w:rPr>
        <w:t>Носителями заряда в водных растворах и расплавах электролитов являются положительно и отрицательно заряженные ионы. Если сосуд с раствором электролита включить в электрическую цепь, то отрицательные ионы начнут двигаться к положительному электроду – аноду, а положительные к отрицательному – катоду. В результате установится электрический ток (см. рис.</w:t>
      </w:r>
      <w:r w:rsidR="002977D9">
        <w:rPr>
          <w:color w:val="000000"/>
          <w:sz w:val="28"/>
          <w:szCs w:val="28"/>
          <w:shd w:val="clear" w:color="auto" w:fill="FFFFFF"/>
        </w:rPr>
        <w:t>2</w:t>
      </w:r>
      <w:r w:rsidRPr="00502ADF">
        <w:rPr>
          <w:color w:val="000000"/>
          <w:sz w:val="28"/>
          <w:szCs w:val="28"/>
          <w:shd w:val="clear" w:color="auto" w:fill="FFFFFF"/>
        </w:rPr>
        <w:t xml:space="preserve">). </w:t>
      </w:r>
    </w:p>
    <w:p w:rsidR="005424F7" w:rsidRPr="00502ADF" w:rsidRDefault="00502ADF" w:rsidP="004C1A8B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  <w:shd w:val="clear" w:color="auto" w:fill="FFFFFF"/>
        </w:rPr>
      </w:pPr>
      <w:r w:rsidRPr="00502ADF">
        <w:rPr>
          <w:noProof/>
          <w:sz w:val="28"/>
          <w:szCs w:val="28"/>
        </w:rPr>
        <w:drawing>
          <wp:inline distT="0" distB="0" distL="0" distR="0" wp14:anchorId="40F3AF93" wp14:editId="5FA37A9C">
            <wp:extent cx="3142800" cy="1854000"/>
            <wp:effectExtent l="0" t="0" r="63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0350" t="21437" r="34943" b="42147"/>
                    <a:stretch/>
                  </pic:blipFill>
                  <pic:spPr bwMode="auto">
                    <a:xfrm>
                      <a:off x="0" y="0"/>
                      <a:ext cx="3142800" cy="185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2ADF" w:rsidRPr="001321CD" w:rsidRDefault="00502ADF" w:rsidP="004C1A8B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Cs w:val="28"/>
          <w:shd w:val="clear" w:color="auto" w:fill="FFFFFF"/>
        </w:rPr>
      </w:pPr>
      <w:r w:rsidRPr="001321CD">
        <w:rPr>
          <w:color w:val="000000"/>
          <w:szCs w:val="28"/>
          <w:shd w:val="clear" w:color="auto" w:fill="FFFFFF"/>
        </w:rPr>
        <w:t>Рис.</w:t>
      </w:r>
      <w:r w:rsidR="001321CD">
        <w:rPr>
          <w:color w:val="000000"/>
          <w:szCs w:val="28"/>
          <w:shd w:val="clear" w:color="auto" w:fill="FFFFFF"/>
        </w:rPr>
        <w:t>2</w:t>
      </w:r>
      <w:r w:rsidR="004C1A8B" w:rsidRPr="001321CD">
        <w:rPr>
          <w:color w:val="000000"/>
          <w:szCs w:val="28"/>
          <w:shd w:val="clear" w:color="auto" w:fill="FFFFFF"/>
        </w:rPr>
        <w:t xml:space="preserve"> Процесс э</w:t>
      </w:r>
      <w:r w:rsidRPr="001321CD">
        <w:rPr>
          <w:color w:val="000000"/>
          <w:szCs w:val="28"/>
          <w:shd w:val="clear" w:color="auto" w:fill="FFFFFF"/>
        </w:rPr>
        <w:t>лектролиз</w:t>
      </w:r>
      <w:r w:rsidR="004C1A8B" w:rsidRPr="001321CD">
        <w:rPr>
          <w:color w:val="000000"/>
          <w:szCs w:val="28"/>
          <w:shd w:val="clear" w:color="auto" w:fill="FFFFFF"/>
        </w:rPr>
        <w:t>а</w:t>
      </w:r>
    </w:p>
    <w:p w:rsidR="004C1A8B" w:rsidRDefault="004C1A8B" w:rsidP="004C1A8B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  <w:shd w:val="clear" w:color="auto" w:fill="FFFFFF"/>
        </w:rPr>
      </w:pPr>
    </w:p>
    <w:p w:rsidR="00E24290" w:rsidRPr="00502ADF" w:rsidRDefault="00E24290" w:rsidP="004C1A8B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  <w:shd w:val="clear" w:color="auto" w:fill="FFFFFF"/>
        </w:rPr>
      </w:pPr>
      <w:r w:rsidRPr="00502ADF">
        <w:rPr>
          <w:color w:val="000000"/>
          <w:sz w:val="28"/>
          <w:szCs w:val="28"/>
          <w:shd w:val="clear" w:color="auto" w:fill="FFFFFF"/>
        </w:rPr>
        <w:t xml:space="preserve">Поскольку перенос заряда в водных растворах и расплавах электролитов осуществляется ионами, такую проводимость называют </w:t>
      </w:r>
      <w:r w:rsidRPr="004C1A8B">
        <w:rPr>
          <w:i/>
          <w:color w:val="000000"/>
          <w:sz w:val="28"/>
          <w:szCs w:val="28"/>
          <w:shd w:val="clear" w:color="auto" w:fill="FFFFFF"/>
        </w:rPr>
        <w:t>ионной</w:t>
      </w:r>
      <w:r w:rsidRPr="00502ADF">
        <w:rPr>
          <w:color w:val="000000"/>
          <w:sz w:val="28"/>
          <w:szCs w:val="28"/>
          <w:shd w:val="clear" w:color="auto" w:fill="FFFFFF"/>
        </w:rPr>
        <w:t>.</w:t>
      </w:r>
    </w:p>
    <w:p w:rsidR="003270F7" w:rsidRPr="00502ADF" w:rsidRDefault="004C1A8B" w:rsidP="008B09B2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При</w:t>
      </w:r>
      <w:r w:rsidRPr="004C1A8B">
        <w:rPr>
          <w:sz w:val="28"/>
          <w:szCs w:val="28"/>
          <w:shd w:val="clear" w:color="auto" w:fill="FFFFFF"/>
        </w:rPr>
        <w:t xml:space="preserve"> ионной проводимости прохождение тока связано c переносом вещества. </w:t>
      </w:r>
      <w:r>
        <w:rPr>
          <w:sz w:val="28"/>
          <w:szCs w:val="28"/>
          <w:shd w:val="clear" w:color="auto" w:fill="FFFFFF"/>
        </w:rPr>
        <w:t xml:space="preserve">На </w:t>
      </w:r>
      <w:r w:rsidRPr="004C1A8B">
        <w:rPr>
          <w:sz w:val="28"/>
          <w:szCs w:val="28"/>
          <w:shd w:val="clear" w:color="auto" w:fill="FFFFFF"/>
        </w:rPr>
        <w:t>электродах происходит выделение веществ, входящих в состав</w:t>
      </w:r>
      <w:r>
        <w:rPr>
          <w:sz w:val="28"/>
          <w:szCs w:val="28"/>
          <w:shd w:val="clear" w:color="auto" w:fill="FFFFFF"/>
        </w:rPr>
        <w:t xml:space="preserve"> электролитов. На</w:t>
      </w:r>
      <w:r w:rsidRPr="004C1A8B">
        <w:rPr>
          <w:sz w:val="28"/>
          <w:szCs w:val="28"/>
          <w:shd w:val="clear" w:color="auto" w:fill="FFFFFF"/>
        </w:rPr>
        <w:t xml:space="preserve"> аноде отрицательно заряженные ионы отдают свои лишние электроны (в химии это называется окислительной реакцией), a на катоде положительные ионы получают недостающие электроны (восстановительная </w:t>
      </w:r>
      <w:r w:rsidRPr="004C1A8B">
        <w:rPr>
          <w:sz w:val="28"/>
          <w:szCs w:val="28"/>
          <w:shd w:val="clear" w:color="auto" w:fill="FFFFFF"/>
        </w:rPr>
        <w:lastRenderedPageBreak/>
        <w:t>реакция). Жидкости могут обладать и электронной проводимостью</w:t>
      </w:r>
      <w:r>
        <w:rPr>
          <w:sz w:val="28"/>
          <w:szCs w:val="28"/>
          <w:shd w:val="clear" w:color="auto" w:fill="FFFFFF"/>
        </w:rPr>
        <w:t>. Такой</w:t>
      </w:r>
      <w:r w:rsidRPr="004C1A8B">
        <w:rPr>
          <w:sz w:val="28"/>
          <w:szCs w:val="28"/>
          <w:shd w:val="clear" w:color="auto" w:fill="FFFFFF"/>
        </w:rPr>
        <w:t xml:space="preserve"> проводимостью обладают, например, жидкие металлы. </w:t>
      </w:r>
      <w:r w:rsidR="003270F7" w:rsidRPr="00502ADF">
        <w:rPr>
          <w:color w:val="000000"/>
          <w:sz w:val="28"/>
          <w:szCs w:val="28"/>
        </w:rPr>
        <w:t xml:space="preserve">Процесс выделения на электроде вещества, связанный с окислительно – восстановительными реакциями, называют </w:t>
      </w:r>
      <w:r w:rsidR="003270F7" w:rsidRPr="00794FA9">
        <w:rPr>
          <w:i/>
          <w:color w:val="000000"/>
          <w:sz w:val="28"/>
          <w:szCs w:val="28"/>
        </w:rPr>
        <w:t>электролизом</w:t>
      </w:r>
      <w:r w:rsidR="003270F7" w:rsidRPr="00502ADF">
        <w:rPr>
          <w:color w:val="000000"/>
          <w:sz w:val="28"/>
          <w:szCs w:val="28"/>
        </w:rPr>
        <w:t>.</w:t>
      </w:r>
      <w:r w:rsidR="003270F7" w:rsidRPr="00502ADF">
        <w:rPr>
          <w:color w:val="000000"/>
          <w:sz w:val="28"/>
          <w:szCs w:val="28"/>
          <w:shd w:val="clear" w:color="auto" w:fill="FFFFFF"/>
        </w:rPr>
        <w:t xml:space="preserve"> </w:t>
      </w:r>
    </w:p>
    <w:p w:rsidR="007641BA" w:rsidRPr="009B2809" w:rsidRDefault="007641BA" w:rsidP="007641BA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i/>
          <w:color w:val="000000"/>
          <w:sz w:val="28"/>
          <w:szCs w:val="28"/>
        </w:rPr>
      </w:pPr>
      <w:r w:rsidRPr="00502ADF">
        <w:rPr>
          <w:b/>
          <w:bCs/>
          <w:color w:val="000000"/>
          <w:sz w:val="28"/>
          <w:szCs w:val="28"/>
        </w:rPr>
        <w:t>Просмотр и обсуждение видео</w:t>
      </w:r>
      <w:r w:rsidR="009B2809">
        <w:rPr>
          <w:b/>
          <w:bCs/>
          <w:color w:val="000000"/>
          <w:sz w:val="28"/>
          <w:szCs w:val="28"/>
        </w:rPr>
        <w:t xml:space="preserve"> и анимации</w:t>
      </w:r>
      <w:r w:rsidRPr="00502ADF">
        <w:rPr>
          <w:b/>
          <w:bCs/>
          <w:color w:val="000000"/>
          <w:sz w:val="28"/>
          <w:szCs w:val="28"/>
        </w:rPr>
        <w:t>: «Электролиз в растворе медного купороса»</w:t>
      </w:r>
      <w:r w:rsidR="009B2809">
        <w:rPr>
          <w:b/>
          <w:bCs/>
          <w:color w:val="000000"/>
          <w:sz w:val="28"/>
          <w:szCs w:val="28"/>
        </w:rPr>
        <w:t xml:space="preserve"> </w:t>
      </w:r>
      <w:r w:rsidR="009B2809">
        <w:rPr>
          <w:bCs/>
          <w:i/>
          <w:color w:val="000000"/>
          <w:sz w:val="28"/>
          <w:szCs w:val="28"/>
        </w:rPr>
        <w:t>(видео в отдельном документе)</w:t>
      </w:r>
    </w:p>
    <w:p w:rsidR="009B2809" w:rsidRPr="00502ADF" w:rsidRDefault="009B2809" w:rsidP="009B2809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01158ABE" wp14:editId="32784FA0">
            <wp:extent cx="3600000" cy="2556923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4128" r="6420" b="15290"/>
                    <a:stretch/>
                  </pic:blipFill>
                  <pic:spPr bwMode="auto">
                    <a:xfrm>
                      <a:off x="0" y="0"/>
                      <a:ext cx="3600000" cy="25569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2809" w:rsidRDefault="009B2809" w:rsidP="009B2809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Cs w:val="28"/>
          <w:shd w:val="clear" w:color="auto" w:fill="FFFFFF"/>
        </w:rPr>
      </w:pPr>
      <w:r w:rsidRPr="001321CD">
        <w:rPr>
          <w:color w:val="000000"/>
          <w:szCs w:val="28"/>
          <w:shd w:val="clear" w:color="auto" w:fill="FFFFFF"/>
        </w:rPr>
        <w:t>Рис.</w:t>
      </w:r>
      <w:r>
        <w:rPr>
          <w:color w:val="000000"/>
          <w:szCs w:val="28"/>
          <w:shd w:val="clear" w:color="auto" w:fill="FFFFFF"/>
        </w:rPr>
        <w:t>3</w:t>
      </w:r>
      <w:r w:rsidRPr="001321CD">
        <w:rPr>
          <w:color w:val="000000"/>
          <w:szCs w:val="28"/>
          <w:shd w:val="clear" w:color="auto" w:fill="FFFFFF"/>
        </w:rPr>
        <w:t xml:space="preserve"> </w:t>
      </w:r>
      <w:r>
        <w:rPr>
          <w:color w:val="000000"/>
          <w:szCs w:val="28"/>
          <w:shd w:val="clear" w:color="auto" w:fill="FFFFFF"/>
        </w:rPr>
        <w:t>Э</w:t>
      </w:r>
      <w:r w:rsidRPr="001321CD">
        <w:rPr>
          <w:color w:val="000000"/>
          <w:szCs w:val="28"/>
          <w:shd w:val="clear" w:color="auto" w:fill="FFFFFF"/>
        </w:rPr>
        <w:t>лектролиз</w:t>
      </w:r>
      <w:r>
        <w:rPr>
          <w:color w:val="000000"/>
          <w:szCs w:val="28"/>
          <w:shd w:val="clear" w:color="auto" w:fill="FFFFFF"/>
        </w:rPr>
        <w:t xml:space="preserve"> в растворе медного купороса</w:t>
      </w:r>
    </w:p>
    <w:p w:rsidR="009B2809" w:rsidRPr="001321CD" w:rsidRDefault="009B2809" w:rsidP="009B2809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Cs w:val="28"/>
          <w:shd w:val="clear" w:color="auto" w:fill="FFFFFF"/>
        </w:rPr>
      </w:pPr>
    </w:p>
    <w:p w:rsidR="00794FA9" w:rsidRDefault="003270F7" w:rsidP="009B2809">
      <w:pPr>
        <w:pStyle w:val="a3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  <w:shd w:val="clear" w:color="auto" w:fill="FFFFFF"/>
        </w:rPr>
      </w:pPr>
      <w:r w:rsidRPr="00502ADF">
        <w:rPr>
          <w:color w:val="000000"/>
          <w:sz w:val="28"/>
          <w:szCs w:val="28"/>
        </w:rPr>
        <w:t xml:space="preserve">От чего зависит масса вещества, выделяющаяся за определенное время? </w:t>
      </w:r>
      <w:r w:rsidRPr="00502ADF">
        <w:rPr>
          <w:color w:val="000000"/>
          <w:sz w:val="28"/>
          <w:szCs w:val="28"/>
          <w:shd w:val="clear" w:color="auto" w:fill="FFFFFF"/>
        </w:rPr>
        <w:t xml:space="preserve">Изучением данного вопроса долгое время занимался знаменитый английский физик Майкл Фарадей. С помощью многочисленных экспериментов ему удалось вывести законы электролиза. </w:t>
      </w:r>
    </w:p>
    <w:p w:rsidR="003270F7" w:rsidRPr="00502ADF" w:rsidRDefault="003270F7" w:rsidP="008B09B2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2ADF">
        <w:rPr>
          <w:color w:val="000000"/>
          <w:position w:val="-6"/>
          <w:sz w:val="28"/>
          <w:szCs w:val="28"/>
        </w:rPr>
        <w:object w:dxaOrig="900" w:dyaOrig="279">
          <v:shape id="_x0000_i1029" type="#_x0000_t75" style="width:45.15pt;height:13.95pt" o:ole="">
            <v:imagedata r:id="rId17" o:title=""/>
          </v:shape>
          <o:OLEObject Type="Embed" ProgID="Equation.3" ShapeID="_x0000_i1029" DrawAspect="Content" ObjectID="_1759833003" r:id="rId18"/>
        </w:object>
      </w:r>
      <w:r w:rsidRPr="00502ADF">
        <w:rPr>
          <w:color w:val="000000"/>
          <w:sz w:val="28"/>
          <w:szCs w:val="28"/>
        </w:rPr>
        <w:t xml:space="preserve">, где </w:t>
      </w:r>
      <w:r w:rsidR="00A43973" w:rsidRPr="00502ADF">
        <w:rPr>
          <w:color w:val="000000"/>
          <w:sz w:val="28"/>
          <w:szCs w:val="28"/>
          <w:shd w:val="clear" w:color="auto" w:fill="FFFFFF"/>
        </w:rPr>
        <w:t>k - электрохимический эквивалент вещества, численно равный массе вещества, выделившегося на электроде при прохождении через электролит заряда в 1 Кл.</w:t>
      </w:r>
    </w:p>
    <w:p w:rsidR="00A43973" w:rsidRPr="00502ADF" w:rsidRDefault="00A43973" w:rsidP="009B2809">
      <w:pPr>
        <w:pStyle w:val="a3"/>
        <w:spacing w:before="0" w:beforeAutospacing="0" w:after="0" w:afterAutospacing="0"/>
        <w:jc w:val="center"/>
        <w:rPr>
          <w:color w:val="000000"/>
          <w:sz w:val="28"/>
          <w:szCs w:val="28"/>
          <w:shd w:val="clear" w:color="auto" w:fill="FFFFFF"/>
        </w:rPr>
      </w:pPr>
      <w:r w:rsidRPr="00502ADF">
        <w:rPr>
          <w:color w:val="000000"/>
          <w:position w:val="-30"/>
          <w:sz w:val="28"/>
          <w:szCs w:val="28"/>
        </w:rPr>
        <w:object w:dxaOrig="1260" w:dyaOrig="680">
          <v:shape id="_x0000_i1030" type="#_x0000_t75" style="width:63.4pt;height:33.3pt" o:ole="">
            <v:imagedata r:id="rId19" o:title=""/>
          </v:shape>
          <o:OLEObject Type="Embed" ProgID="Equation.3" ShapeID="_x0000_i1030" DrawAspect="Content" ObjectID="_1759833004" r:id="rId20"/>
        </w:object>
      </w:r>
    </w:p>
    <w:p w:rsidR="00A43973" w:rsidRPr="00794FA9" w:rsidRDefault="00A43973" w:rsidP="008B09B2">
      <w:pPr>
        <w:pStyle w:val="a3"/>
        <w:spacing w:before="0" w:beforeAutospacing="0" w:after="0" w:afterAutospacing="0"/>
        <w:jc w:val="both"/>
        <w:rPr>
          <w:sz w:val="28"/>
          <w:szCs w:val="28"/>
          <w:shd w:val="clear" w:color="auto" w:fill="FFFFFF"/>
        </w:rPr>
      </w:pPr>
      <w:r w:rsidRPr="00794FA9">
        <w:rPr>
          <w:sz w:val="28"/>
          <w:szCs w:val="28"/>
          <w:shd w:val="clear" w:color="auto" w:fill="FFFFFF"/>
        </w:rPr>
        <w:t xml:space="preserve">Закон электролиза </w:t>
      </w:r>
      <w:r w:rsidR="00794FA9" w:rsidRPr="00794FA9">
        <w:rPr>
          <w:sz w:val="28"/>
          <w:szCs w:val="28"/>
          <w:shd w:val="clear" w:color="auto" w:fill="FFFFFF"/>
        </w:rPr>
        <w:t>можно</w:t>
      </w:r>
      <w:r w:rsidRPr="00794FA9">
        <w:rPr>
          <w:sz w:val="28"/>
          <w:szCs w:val="28"/>
          <w:shd w:val="clear" w:color="auto" w:fill="FFFFFF"/>
        </w:rPr>
        <w:t xml:space="preserve"> </w:t>
      </w:r>
      <w:r w:rsidR="00794FA9" w:rsidRPr="00794FA9">
        <w:rPr>
          <w:sz w:val="28"/>
          <w:szCs w:val="28"/>
          <w:shd w:val="clear" w:color="auto" w:fill="FFFFFF"/>
        </w:rPr>
        <w:t>использовать</w:t>
      </w:r>
      <w:r w:rsidRPr="00794FA9">
        <w:rPr>
          <w:sz w:val="28"/>
          <w:szCs w:val="28"/>
          <w:shd w:val="clear" w:color="auto" w:fill="FFFFFF"/>
        </w:rPr>
        <w:t xml:space="preserve"> для </w:t>
      </w:r>
      <w:r w:rsidR="00794FA9" w:rsidRPr="00794FA9">
        <w:rPr>
          <w:sz w:val="28"/>
          <w:szCs w:val="28"/>
          <w:shd w:val="clear" w:color="auto" w:fill="FFFFFF"/>
        </w:rPr>
        <w:t>определения</w:t>
      </w:r>
      <w:r w:rsidRPr="00794FA9">
        <w:rPr>
          <w:sz w:val="28"/>
          <w:szCs w:val="28"/>
          <w:shd w:val="clear" w:color="auto" w:fill="FFFFFF"/>
        </w:rPr>
        <w:t xml:space="preserve"> </w:t>
      </w:r>
      <w:r w:rsidR="00794FA9" w:rsidRPr="00794FA9">
        <w:rPr>
          <w:sz w:val="28"/>
          <w:szCs w:val="28"/>
          <w:shd w:val="clear" w:color="auto" w:fill="FFFFFF"/>
        </w:rPr>
        <w:t>заряда</w:t>
      </w:r>
      <w:r w:rsidRPr="00794FA9">
        <w:rPr>
          <w:sz w:val="28"/>
          <w:szCs w:val="28"/>
          <w:shd w:val="clear" w:color="auto" w:fill="FFFFFF"/>
        </w:rPr>
        <w:t xml:space="preserve"> </w:t>
      </w:r>
      <w:r w:rsidR="00794FA9" w:rsidRPr="00794FA9">
        <w:rPr>
          <w:sz w:val="28"/>
          <w:szCs w:val="28"/>
          <w:shd w:val="clear" w:color="auto" w:fill="FFFFFF"/>
        </w:rPr>
        <w:t>электрона</w:t>
      </w:r>
      <w:r w:rsidR="00794FA9">
        <w:rPr>
          <w:sz w:val="28"/>
          <w:szCs w:val="28"/>
          <w:shd w:val="clear" w:color="auto" w:fill="FFFFFF"/>
        </w:rPr>
        <w:t>:</w:t>
      </w:r>
      <w:r w:rsidRPr="00794FA9">
        <w:rPr>
          <w:sz w:val="28"/>
          <w:szCs w:val="28"/>
          <w:shd w:val="clear" w:color="auto" w:fill="FFFFFF"/>
        </w:rPr>
        <w:t xml:space="preserve"> </w:t>
      </w:r>
    </w:p>
    <w:p w:rsidR="00A43973" w:rsidRPr="00794FA9" w:rsidRDefault="00A43973" w:rsidP="009B2809">
      <w:pPr>
        <w:pStyle w:val="a3"/>
        <w:tabs>
          <w:tab w:val="left" w:pos="567"/>
        </w:tabs>
        <w:spacing w:before="0" w:beforeAutospacing="0" w:after="0" w:afterAutospacing="0"/>
        <w:jc w:val="center"/>
        <w:rPr>
          <w:sz w:val="28"/>
          <w:szCs w:val="28"/>
        </w:rPr>
      </w:pPr>
      <w:r w:rsidRPr="00794FA9">
        <w:rPr>
          <w:position w:val="-30"/>
          <w:sz w:val="28"/>
          <w:szCs w:val="28"/>
        </w:rPr>
        <w:object w:dxaOrig="1640" w:dyaOrig="680">
          <v:shape id="_x0000_i1031" type="#_x0000_t75" style="width:81.65pt;height:33.3pt" o:ole="">
            <v:imagedata r:id="rId21" o:title=""/>
          </v:shape>
          <o:OLEObject Type="Embed" ProgID="Equation.3" ShapeID="_x0000_i1031" DrawAspect="Content" ObjectID="_1759833005" r:id="rId22"/>
        </w:object>
      </w:r>
    </w:p>
    <w:p w:rsidR="00794FA9" w:rsidRDefault="00794FA9" w:rsidP="008B09B2">
      <w:pPr>
        <w:pStyle w:val="a3"/>
        <w:spacing w:before="0" w:beforeAutospacing="0" w:after="0" w:afterAutospacing="0"/>
        <w:jc w:val="both"/>
        <w:rPr>
          <w:noProof/>
          <w:sz w:val="28"/>
          <w:szCs w:val="28"/>
        </w:rPr>
      </w:pPr>
      <w:r w:rsidRPr="00794FA9">
        <w:rPr>
          <w:sz w:val="28"/>
          <w:szCs w:val="28"/>
          <w:shd w:val="clear" w:color="auto" w:fill="FFFFFF"/>
        </w:rPr>
        <w:t>Зная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массу</w:t>
      </w:r>
      <w:r w:rsidR="00A43973" w:rsidRPr="00794FA9">
        <w:rPr>
          <w:sz w:val="28"/>
          <w:szCs w:val="28"/>
          <w:shd w:val="clear" w:color="auto" w:fill="FFFFFF"/>
        </w:rPr>
        <w:t xml:space="preserve"> m </w:t>
      </w:r>
      <w:r w:rsidRPr="00794FA9">
        <w:rPr>
          <w:sz w:val="28"/>
          <w:szCs w:val="28"/>
          <w:shd w:val="clear" w:color="auto" w:fill="FFFFFF"/>
        </w:rPr>
        <w:t>выделившегося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вещества</w:t>
      </w:r>
      <w:r>
        <w:rPr>
          <w:sz w:val="28"/>
          <w:szCs w:val="28"/>
          <w:shd w:val="clear" w:color="auto" w:fill="FFFFFF"/>
        </w:rPr>
        <w:t xml:space="preserve"> при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прохождении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заряда</w:t>
      </w:r>
      <w:r w:rsidR="00A43973" w:rsidRPr="00794FA9">
        <w:rPr>
          <w:sz w:val="28"/>
          <w:szCs w:val="28"/>
          <w:shd w:val="clear" w:color="auto" w:fill="FFFFFF"/>
        </w:rPr>
        <w:t xml:space="preserve"> IΔt, </w:t>
      </w:r>
      <w:r w:rsidRPr="00794FA9">
        <w:rPr>
          <w:sz w:val="28"/>
          <w:szCs w:val="28"/>
          <w:shd w:val="clear" w:color="auto" w:fill="FFFFFF"/>
        </w:rPr>
        <w:t>молярную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массу</w:t>
      </w:r>
      <w:r w:rsidR="00A43973" w:rsidRPr="00794FA9">
        <w:rPr>
          <w:sz w:val="28"/>
          <w:szCs w:val="28"/>
          <w:shd w:val="clear" w:color="auto" w:fill="FFFFFF"/>
        </w:rPr>
        <w:t xml:space="preserve"> M, </w:t>
      </w:r>
      <w:r w:rsidRPr="00794FA9">
        <w:rPr>
          <w:sz w:val="28"/>
          <w:szCs w:val="28"/>
          <w:shd w:val="clear" w:color="auto" w:fill="FFFFFF"/>
        </w:rPr>
        <w:t>валентность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>
        <w:rPr>
          <w:sz w:val="28"/>
          <w:szCs w:val="28"/>
          <w:shd w:val="clear" w:color="auto" w:fill="FFFFFF"/>
          <w:lang w:val="en-US"/>
        </w:rPr>
        <w:t>n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атомов</w:t>
      </w:r>
      <w:r w:rsidR="00A43973" w:rsidRPr="00794FA9">
        <w:rPr>
          <w:sz w:val="28"/>
          <w:szCs w:val="28"/>
          <w:shd w:val="clear" w:color="auto" w:fill="FFFFFF"/>
        </w:rPr>
        <w:t xml:space="preserve"> и </w:t>
      </w:r>
      <w:r w:rsidRPr="00794FA9">
        <w:rPr>
          <w:sz w:val="28"/>
          <w:szCs w:val="28"/>
          <w:shd w:val="clear" w:color="auto" w:fill="FFFFFF"/>
        </w:rPr>
        <w:t>постоянную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Авогадро</w:t>
      </w:r>
      <w:r w:rsidR="00A43973" w:rsidRPr="00794FA9">
        <w:rPr>
          <w:sz w:val="28"/>
          <w:szCs w:val="28"/>
          <w:shd w:val="clear" w:color="auto" w:fill="FFFFFF"/>
        </w:rPr>
        <w:t xml:space="preserve"> N</w:t>
      </w:r>
      <w:r w:rsidR="00A43973" w:rsidRPr="00794FA9">
        <w:rPr>
          <w:sz w:val="28"/>
          <w:szCs w:val="28"/>
          <w:shd w:val="clear" w:color="auto" w:fill="FFFFFF"/>
          <w:vertAlign w:val="subscript"/>
        </w:rPr>
        <w:t>A</w:t>
      </w:r>
      <w:r w:rsidR="00A43973" w:rsidRPr="00794FA9">
        <w:rPr>
          <w:sz w:val="28"/>
          <w:szCs w:val="28"/>
          <w:shd w:val="clear" w:color="auto" w:fill="FFFFFF"/>
        </w:rPr>
        <w:t xml:space="preserve">, </w:t>
      </w:r>
      <w:r w:rsidRPr="00794FA9">
        <w:rPr>
          <w:sz w:val="28"/>
          <w:szCs w:val="28"/>
          <w:shd w:val="clear" w:color="auto" w:fill="FFFFFF"/>
        </w:rPr>
        <w:t>можно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найти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значение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модуля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заряда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электрона</w:t>
      </w:r>
      <w:r w:rsidR="00A43973" w:rsidRPr="00794FA9">
        <w:rPr>
          <w:sz w:val="28"/>
          <w:szCs w:val="28"/>
          <w:shd w:val="clear" w:color="auto" w:fill="FFFFFF"/>
        </w:rPr>
        <w:t xml:space="preserve">. </w:t>
      </w:r>
      <w:r w:rsidRPr="00794FA9">
        <w:rPr>
          <w:sz w:val="28"/>
          <w:szCs w:val="28"/>
          <w:shd w:val="clear" w:color="auto" w:fill="FFFFFF"/>
        </w:rPr>
        <w:t>Оно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оказывается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равным</w:t>
      </w:r>
      <w:r w:rsidR="00A43973" w:rsidRPr="00794FA9">
        <w:rPr>
          <w:sz w:val="28"/>
          <w:szCs w:val="28"/>
          <w:shd w:val="clear" w:color="auto" w:fill="FFFFFF"/>
        </w:rPr>
        <w:t xml:space="preserve"> e = 1,6 </w:t>
      </w:r>
      <w:r w:rsidR="002977D9">
        <w:rPr>
          <w:sz w:val="28"/>
          <w:szCs w:val="28"/>
          <w:shd w:val="clear" w:color="auto" w:fill="FFFFFF"/>
        </w:rPr>
        <w:t>∙</w:t>
      </w:r>
      <w:r w:rsidR="00A43973" w:rsidRPr="00794FA9">
        <w:rPr>
          <w:sz w:val="28"/>
          <w:szCs w:val="28"/>
          <w:shd w:val="clear" w:color="auto" w:fill="FFFFFF"/>
        </w:rPr>
        <w:t xml:space="preserve"> 10</w:t>
      </w:r>
      <w:r w:rsidR="00A43973" w:rsidRPr="00794FA9">
        <w:rPr>
          <w:sz w:val="28"/>
          <w:szCs w:val="28"/>
          <w:shd w:val="clear" w:color="auto" w:fill="FFFFFF"/>
          <w:vertAlign w:val="superscript"/>
        </w:rPr>
        <w:t>-19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proofErr w:type="spellStart"/>
      <w:proofErr w:type="gramStart"/>
      <w:r w:rsidR="00A43973" w:rsidRPr="00794FA9">
        <w:rPr>
          <w:sz w:val="28"/>
          <w:szCs w:val="28"/>
          <w:shd w:val="clear" w:color="auto" w:fill="FFFFFF"/>
        </w:rPr>
        <w:t>K</w:t>
      </w:r>
      <w:proofErr w:type="gramEnd"/>
      <w:r w:rsidR="00A43973" w:rsidRPr="00794FA9">
        <w:rPr>
          <w:sz w:val="28"/>
          <w:szCs w:val="28"/>
          <w:shd w:val="clear" w:color="auto" w:fill="FFFFFF"/>
        </w:rPr>
        <w:t>л</w:t>
      </w:r>
      <w:proofErr w:type="spellEnd"/>
      <w:r w:rsidR="00A43973" w:rsidRPr="00794FA9">
        <w:rPr>
          <w:sz w:val="28"/>
          <w:szCs w:val="28"/>
          <w:shd w:val="clear" w:color="auto" w:fill="FFFFFF"/>
        </w:rPr>
        <w:t xml:space="preserve">. </w:t>
      </w:r>
      <w:r w:rsidRPr="00794FA9">
        <w:rPr>
          <w:sz w:val="28"/>
          <w:szCs w:val="28"/>
          <w:shd w:val="clear" w:color="auto" w:fill="FFFFFF"/>
        </w:rPr>
        <w:t>Именно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таким</w:t>
      </w:r>
      <w:r w:rsidR="00A43973" w:rsidRPr="00794FA9">
        <w:rPr>
          <w:sz w:val="28"/>
          <w:szCs w:val="28"/>
          <w:shd w:val="clear" w:color="auto" w:fill="FFFFFF"/>
        </w:rPr>
        <w:t xml:space="preserve"> путём и </w:t>
      </w:r>
      <w:r w:rsidRPr="00794FA9">
        <w:rPr>
          <w:sz w:val="28"/>
          <w:szCs w:val="28"/>
          <w:shd w:val="clear" w:color="auto" w:fill="FFFFFF"/>
        </w:rPr>
        <w:t>было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впервые</w:t>
      </w:r>
      <w:r w:rsidR="00A43973" w:rsidRPr="00794FA9">
        <w:rPr>
          <w:sz w:val="28"/>
          <w:szCs w:val="28"/>
          <w:shd w:val="clear" w:color="auto" w:fill="FFFFFF"/>
        </w:rPr>
        <w:t xml:space="preserve"> в 1874 г. </w:t>
      </w:r>
      <w:r w:rsidRPr="00794FA9">
        <w:rPr>
          <w:sz w:val="28"/>
          <w:szCs w:val="28"/>
          <w:shd w:val="clear" w:color="auto" w:fill="FFFFFF"/>
        </w:rPr>
        <w:t>получено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значение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элементарного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электрического</w:t>
      </w:r>
      <w:r w:rsidR="00A43973" w:rsidRPr="00794FA9">
        <w:rPr>
          <w:sz w:val="28"/>
          <w:szCs w:val="28"/>
          <w:shd w:val="clear" w:color="auto" w:fill="FFFFFF"/>
        </w:rPr>
        <w:t xml:space="preserve"> </w:t>
      </w:r>
      <w:r w:rsidRPr="00794FA9">
        <w:rPr>
          <w:sz w:val="28"/>
          <w:szCs w:val="28"/>
          <w:shd w:val="clear" w:color="auto" w:fill="FFFFFF"/>
        </w:rPr>
        <w:t>заряда</w:t>
      </w:r>
      <w:r w:rsidR="00A43973" w:rsidRPr="00794FA9">
        <w:rPr>
          <w:sz w:val="28"/>
          <w:szCs w:val="28"/>
          <w:shd w:val="clear" w:color="auto" w:fill="FFFFFF"/>
        </w:rPr>
        <w:t>.</w:t>
      </w:r>
      <w:r w:rsidR="00A43973" w:rsidRPr="00794FA9">
        <w:rPr>
          <w:noProof/>
          <w:sz w:val="28"/>
          <w:szCs w:val="28"/>
        </w:rPr>
        <w:t xml:space="preserve"> </w:t>
      </w:r>
    </w:p>
    <w:p w:rsidR="00A43973" w:rsidRPr="00794FA9" w:rsidRDefault="00A43973" w:rsidP="00794FA9">
      <w:pPr>
        <w:pStyle w:val="a3"/>
        <w:spacing w:before="0" w:beforeAutospacing="0" w:after="0" w:afterAutospacing="0"/>
        <w:ind w:firstLine="426"/>
        <w:jc w:val="both"/>
        <w:rPr>
          <w:noProof/>
          <w:sz w:val="28"/>
          <w:szCs w:val="28"/>
        </w:rPr>
      </w:pPr>
      <w:r w:rsidRPr="00502ADF">
        <w:rPr>
          <w:color w:val="000000"/>
          <w:sz w:val="28"/>
          <w:szCs w:val="28"/>
          <w:shd w:val="clear" w:color="auto" w:fill="FFFFFF"/>
        </w:rPr>
        <w:t>Электрохимические процессы широко применяются в различных областях современной техники, в аналитической химии, биохимии и в химической промышленности.</w:t>
      </w:r>
    </w:p>
    <w:p w:rsidR="00D3732A" w:rsidRPr="00502ADF" w:rsidRDefault="006A3EFB" w:rsidP="008B09B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 </w:t>
      </w:r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электролизе</w:t>
      </w: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основано </w:t>
      </w: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действие </w:t>
      </w:r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самых современных химических источников </w:t>
      </w:r>
      <w:proofErr w:type="gramStart"/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тока</w:t>
      </w:r>
      <w:proofErr w:type="gramEnd"/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таких</w:t>
      </w:r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как</w:t>
      </w: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гальванически</w:t>
      </w:r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 </w:t>
      </w: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элемент</w:t>
      </w:r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 и</w:t>
      </w: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аккумуляторы.</w:t>
      </w:r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основе устройства</w:t>
      </w: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два </w:t>
      </w:r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</w:t>
      </w: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лектрода, контактирующие с электролитом.</w:t>
      </w:r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D3732A" w:rsidRPr="00502ADF" w:rsidRDefault="00D3732A" w:rsidP="008B09B2">
      <w:pPr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D3732A" w:rsidRPr="00502ADF" w:rsidRDefault="00D3732A" w:rsidP="001321CD">
      <w:pPr>
        <w:pStyle w:val="a3"/>
        <w:shd w:val="clear" w:color="auto" w:fill="FDFDFD"/>
        <w:spacing w:before="0" w:beforeAutospacing="0" w:after="0" w:afterAutospacing="0"/>
        <w:jc w:val="center"/>
        <w:rPr>
          <w:noProof/>
          <w:sz w:val="28"/>
          <w:szCs w:val="28"/>
        </w:rPr>
      </w:pPr>
      <w:r w:rsidRPr="00502ADF">
        <w:rPr>
          <w:noProof/>
          <w:sz w:val="28"/>
          <w:szCs w:val="28"/>
        </w:rPr>
        <w:lastRenderedPageBreak/>
        <w:drawing>
          <wp:inline distT="0" distB="0" distL="0" distR="0" wp14:anchorId="640F98A5" wp14:editId="455FD48C">
            <wp:extent cx="3600000" cy="1911555"/>
            <wp:effectExtent l="0" t="0" r="63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24347" t="27063" r="26078" b="26120"/>
                    <a:stretch/>
                  </pic:blipFill>
                  <pic:spPr bwMode="auto">
                    <a:xfrm>
                      <a:off x="0" y="0"/>
                      <a:ext cx="3600000" cy="1911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732A" w:rsidRDefault="00D3732A" w:rsidP="001321CD">
      <w:pPr>
        <w:pStyle w:val="a3"/>
        <w:shd w:val="clear" w:color="auto" w:fill="FDFDFD"/>
        <w:spacing w:before="0" w:beforeAutospacing="0" w:after="0" w:afterAutospacing="0"/>
        <w:jc w:val="center"/>
        <w:rPr>
          <w:noProof/>
          <w:szCs w:val="28"/>
        </w:rPr>
      </w:pPr>
      <w:r w:rsidRPr="001321CD">
        <w:rPr>
          <w:noProof/>
          <w:szCs w:val="28"/>
        </w:rPr>
        <w:t>Рис</w:t>
      </w:r>
      <w:r w:rsidR="009B2809">
        <w:rPr>
          <w:noProof/>
          <w:szCs w:val="28"/>
        </w:rPr>
        <w:t xml:space="preserve"> 4</w:t>
      </w:r>
      <w:r w:rsidRPr="001321CD">
        <w:rPr>
          <w:noProof/>
          <w:szCs w:val="28"/>
        </w:rPr>
        <w:t>. Принцип преобразования химической энергии в электриче</w:t>
      </w:r>
      <w:r w:rsidR="005424F7" w:rsidRPr="001321CD">
        <w:rPr>
          <w:noProof/>
          <w:szCs w:val="28"/>
        </w:rPr>
        <w:t>с</w:t>
      </w:r>
      <w:r w:rsidRPr="001321CD">
        <w:rPr>
          <w:noProof/>
          <w:szCs w:val="28"/>
        </w:rPr>
        <w:t>кую</w:t>
      </w:r>
    </w:p>
    <w:p w:rsidR="001321CD" w:rsidRPr="00502ADF" w:rsidRDefault="001321CD" w:rsidP="001321CD">
      <w:pPr>
        <w:pStyle w:val="a3"/>
        <w:shd w:val="clear" w:color="auto" w:fill="FDFDFD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2C3676" w:rsidRPr="00502ADF" w:rsidRDefault="006A3EFB" w:rsidP="002977D9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Между электродами устанавливается разность потенциалов </w:t>
      </w:r>
      <w:r w:rsidR="002977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− </w:t>
      </w: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электродвижущая сила, соответствующая свободной энергии окислительно-восстановительной реакции. Действие химических источников тока основано на протекании при замкнутой внешней цепи пространственно-разделённых процессов: на отрицательном аноде восстановитель окисляется, образующиеся свободные электроны переходят по внешней цепи к положительному катоду, создавая разрядный ток, где они участвуют в реакции восстановления окислителя. Таким образом, поток отрицательно заряженных электронов по внешней цепи идет от анода к катоду, то есть от отрицательного электрода к положительному.</w:t>
      </w:r>
      <w:r w:rsidR="002C3676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D3732A" w:rsidRPr="00502ADF" w:rsidRDefault="00D3732A" w:rsidP="008B09B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Наибольшее применение в современных химических источниках тока нашли:</w:t>
      </w:r>
    </w:p>
    <w:p w:rsidR="00D3732A" w:rsidRPr="00502ADF" w:rsidRDefault="00D3732A" w:rsidP="008B09B2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для материала анода (восстановителя) — цинк (</w:t>
      </w:r>
      <w:proofErr w:type="spellStart"/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Zn</w:t>
      </w:r>
      <w:proofErr w:type="spellEnd"/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), свинец (</w:t>
      </w:r>
      <w:proofErr w:type="spellStart"/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Pb</w:t>
      </w:r>
      <w:proofErr w:type="spellEnd"/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), кадмий (</w:t>
      </w:r>
      <w:proofErr w:type="spellStart"/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Cd</w:t>
      </w:r>
      <w:proofErr w:type="spellEnd"/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 и некоторые другие металлы;</w:t>
      </w:r>
    </w:p>
    <w:p w:rsidR="00D3732A" w:rsidRPr="00502ADF" w:rsidRDefault="00D3732A" w:rsidP="008B09B2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для материала катода (окислителя) — оксид свинца PbO2, оксид марганца MnO2, </w:t>
      </w:r>
      <w:proofErr w:type="spellStart"/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гидроксооксид</w:t>
      </w:r>
      <w:proofErr w:type="spellEnd"/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никеля </w:t>
      </w:r>
      <w:proofErr w:type="spellStart"/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NiOOH</w:t>
      </w:r>
      <w:proofErr w:type="spellEnd"/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другие;</w:t>
      </w:r>
    </w:p>
    <w:p w:rsidR="00D3732A" w:rsidRPr="00502ADF" w:rsidRDefault="00D3732A" w:rsidP="008B09B2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электролиты на основе растворов кислот, щелочей или соли.</w:t>
      </w:r>
    </w:p>
    <w:p w:rsidR="002C3676" w:rsidRPr="00502ADF" w:rsidRDefault="002C3676" w:rsidP="008B09B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Эксплуатация химических источников тока требует знания основ </w:t>
      </w:r>
      <w:r w:rsidR="003270F7"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физики, электротехники</w:t>
      </w:r>
      <w:r w:rsidRPr="00502A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электрохимии.</w:t>
      </w:r>
    </w:p>
    <w:p w:rsidR="008730F3" w:rsidRDefault="008730F3" w:rsidP="008B09B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81FEE" w:rsidRDefault="005424F7" w:rsidP="008B09B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02AD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Пример </w:t>
      </w:r>
      <w:r w:rsidR="000B5A52" w:rsidRPr="00502AD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оформления записей в рабочей тетради в форме</w:t>
      </w:r>
      <w:r w:rsidRPr="00502AD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таблицы</w:t>
      </w:r>
    </w:p>
    <w:p w:rsidR="00794FA9" w:rsidRPr="00B81FEE" w:rsidRDefault="00794FA9" w:rsidP="008B09B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W w:w="9348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11"/>
        <w:gridCol w:w="6237"/>
      </w:tblGrid>
      <w:tr w:rsidR="00B81FEE" w:rsidRPr="009B2809" w:rsidTr="008730F3">
        <w:trPr>
          <w:tblCellSpacing w:w="15" w:type="dxa"/>
        </w:trPr>
        <w:tc>
          <w:tcPr>
            <w:tcW w:w="3066" w:type="dxa"/>
            <w:hideMark/>
          </w:tcPr>
          <w:p w:rsidR="00B81FEE" w:rsidRPr="009B2809" w:rsidRDefault="00B81FEE" w:rsidP="006147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План</w:t>
            </w:r>
          </w:p>
        </w:tc>
        <w:tc>
          <w:tcPr>
            <w:tcW w:w="6192" w:type="dxa"/>
            <w:hideMark/>
          </w:tcPr>
          <w:p w:rsidR="00B81FEE" w:rsidRPr="009B2809" w:rsidRDefault="00B81FEE" w:rsidP="006147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Тезис</w:t>
            </w:r>
          </w:p>
        </w:tc>
      </w:tr>
      <w:tr w:rsidR="00B81FEE" w:rsidRPr="009B2809" w:rsidTr="008730F3">
        <w:trPr>
          <w:tblCellSpacing w:w="15" w:type="dxa"/>
        </w:trPr>
        <w:tc>
          <w:tcPr>
            <w:tcW w:w="3066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1. Электролиты</w:t>
            </w:r>
          </w:p>
        </w:tc>
        <w:tc>
          <w:tcPr>
            <w:tcW w:w="6192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Это вещества, растворы которых проводят электрический ток. «Электролит» (от греч. </w:t>
            </w:r>
            <w:proofErr w:type="spellStart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lysis</w:t>
            </w:r>
            <w:proofErr w:type="spellEnd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– разрушение, растворение)</w:t>
            </w:r>
          </w:p>
        </w:tc>
      </w:tr>
      <w:tr w:rsidR="00B81FEE" w:rsidRPr="009B2809" w:rsidTr="008730F3">
        <w:trPr>
          <w:tblCellSpacing w:w="15" w:type="dxa"/>
        </w:trPr>
        <w:tc>
          <w:tcPr>
            <w:tcW w:w="3066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2. Электролитическая диссоциация</w:t>
            </w:r>
          </w:p>
        </w:tc>
        <w:tc>
          <w:tcPr>
            <w:tcW w:w="6192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Распад молекул электролита на ионы, под влиянием электрического поля.</w:t>
            </w:r>
          </w:p>
        </w:tc>
      </w:tr>
      <w:tr w:rsidR="00B81FEE" w:rsidRPr="009B2809" w:rsidTr="008730F3">
        <w:trPr>
          <w:tblCellSpacing w:w="15" w:type="dxa"/>
        </w:trPr>
        <w:tc>
          <w:tcPr>
            <w:tcW w:w="3066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3. Степень диссоциации</w:t>
            </w:r>
          </w:p>
        </w:tc>
        <w:tc>
          <w:tcPr>
            <w:tcW w:w="6192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Зависит от температуры, концентрации раствора, электрические свойства растворителя.</w:t>
            </w:r>
          </w:p>
        </w:tc>
      </w:tr>
      <w:tr w:rsidR="00B81FEE" w:rsidRPr="009B2809" w:rsidTr="008730F3">
        <w:trPr>
          <w:tblCellSpacing w:w="15" w:type="dxa"/>
        </w:trPr>
        <w:tc>
          <w:tcPr>
            <w:tcW w:w="3066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4. Рекомбинация</w:t>
            </w:r>
          </w:p>
        </w:tc>
        <w:tc>
          <w:tcPr>
            <w:tcW w:w="6192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Объединение отрицательных и положительных ионов в нейтральные молекулы.</w:t>
            </w:r>
          </w:p>
        </w:tc>
      </w:tr>
      <w:tr w:rsidR="00B81FEE" w:rsidRPr="009B2809" w:rsidTr="008730F3">
        <w:trPr>
          <w:tblCellSpacing w:w="15" w:type="dxa"/>
        </w:trPr>
        <w:tc>
          <w:tcPr>
            <w:tcW w:w="3066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5. Электролиз</w:t>
            </w:r>
          </w:p>
        </w:tc>
        <w:tc>
          <w:tcPr>
            <w:tcW w:w="6192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Процесс выделения на электроде вещества, связанный с окислительно – восстановительными реакциями.</w:t>
            </w:r>
          </w:p>
        </w:tc>
      </w:tr>
      <w:tr w:rsidR="00B81FEE" w:rsidRPr="009B2809" w:rsidTr="008730F3">
        <w:trPr>
          <w:tblCellSpacing w:w="15" w:type="dxa"/>
        </w:trPr>
        <w:tc>
          <w:tcPr>
            <w:tcW w:w="3066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6. Закон электролиза</w:t>
            </w:r>
          </w:p>
        </w:tc>
        <w:tc>
          <w:tcPr>
            <w:tcW w:w="6192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Закон Фарадея m=</w:t>
            </w:r>
            <w:proofErr w:type="spellStart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kIt</w:t>
            </w:r>
            <w:proofErr w:type="spellEnd"/>
          </w:p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lastRenderedPageBreak/>
              <w:t xml:space="preserve">Масса вещества, выделившегося на электроде за время </w:t>
            </w:r>
            <w:proofErr w:type="spellStart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Δt</w:t>
            </w:r>
            <w:proofErr w:type="spellEnd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при прохождении электрического тока, пропорциональна силе тока и времени.</w:t>
            </w:r>
          </w:p>
        </w:tc>
      </w:tr>
      <w:tr w:rsidR="00B81FEE" w:rsidRPr="009B2809" w:rsidTr="008730F3">
        <w:trPr>
          <w:tblCellSpacing w:w="15" w:type="dxa"/>
        </w:trPr>
        <w:tc>
          <w:tcPr>
            <w:tcW w:w="3066" w:type="dxa"/>
            <w:hideMark/>
          </w:tcPr>
          <w:p w:rsidR="00B81FEE" w:rsidRPr="009B2809" w:rsidRDefault="00AF7355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lastRenderedPageBreak/>
              <w:t xml:space="preserve">7. </w:t>
            </w:r>
            <w:bookmarkStart w:id="0" w:name="_GoBack"/>
            <w:bookmarkEnd w:id="0"/>
            <w:r w:rsidR="00B81FEE"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Электрохимический эквивалент вещества</w:t>
            </w:r>
          </w:p>
        </w:tc>
        <w:tc>
          <w:tcPr>
            <w:tcW w:w="6192" w:type="dxa"/>
            <w:hideMark/>
          </w:tcPr>
          <w:p w:rsidR="00B81FEE" w:rsidRPr="009B2809" w:rsidRDefault="00502ADF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val="en-US" w:eastAsia="ru-RU"/>
              </w:rPr>
            </w:pPr>
            <w:r w:rsidRPr="009B2809">
              <w:rPr>
                <w:rFonts w:ascii="Times New Roman" w:hAnsi="Times New Roman" w:cs="Times New Roman"/>
                <w:color w:val="000000"/>
                <w:position w:val="-30"/>
                <w:sz w:val="24"/>
                <w:szCs w:val="28"/>
              </w:rPr>
              <w:object w:dxaOrig="1260" w:dyaOrig="680">
                <v:shape id="_x0000_i1042" type="#_x0000_t75" style="width:63.4pt;height:33.3pt" o:ole="">
                  <v:imagedata r:id="rId19" o:title=""/>
                </v:shape>
                <o:OLEObject Type="Embed" ProgID="Equation.3" ShapeID="_x0000_i1042" DrawAspect="Content" ObjectID="_1759833006" r:id="rId24"/>
              </w:object>
            </w:r>
            <w:r w:rsidRPr="009B280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 xml:space="preserve">, </w:t>
            </w:r>
            <w:r w:rsidRPr="009B2809">
              <w:rPr>
                <w:rFonts w:ascii="Times New Roman" w:hAnsi="Times New Roman" w:cs="Times New Roman"/>
                <w:color w:val="000000"/>
                <w:position w:val="-24"/>
                <w:sz w:val="24"/>
                <w:szCs w:val="28"/>
              </w:rPr>
              <w:object w:dxaOrig="880" w:dyaOrig="620">
                <v:shape id="_x0000_i1043" type="#_x0000_t75" style="width:44.05pt;height:31.15pt" o:ole="">
                  <v:imagedata r:id="rId25" o:title=""/>
                </v:shape>
                <o:OLEObject Type="Embed" ProgID="Equation.3" ShapeID="_x0000_i1043" DrawAspect="Content" ObjectID="_1759833007" r:id="rId26"/>
              </w:object>
            </w:r>
          </w:p>
        </w:tc>
      </w:tr>
      <w:tr w:rsidR="00B81FEE" w:rsidRPr="009B2809" w:rsidTr="008730F3">
        <w:trPr>
          <w:tblCellSpacing w:w="15" w:type="dxa"/>
        </w:trPr>
        <w:tc>
          <w:tcPr>
            <w:tcW w:w="3066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8. Применение электролиза</w:t>
            </w:r>
          </w:p>
        </w:tc>
        <w:tc>
          <w:tcPr>
            <w:tcW w:w="6192" w:type="dxa"/>
            <w:hideMark/>
          </w:tcPr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1. Гальваностегия - декоративное или антикоррозийное покрытие металлических изделий тонким слоем другого металла (никелирование, хромирование, омеднение, золочение).</w:t>
            </w:r>
          </w:p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2. Гальванопластика - электролитическое изготовление металлических копий, рельефных предметов. Этим способом были сделаны фигуры для Исаакиевского собора в Санкт-Петербурге.</w:t>
            </w:r>
          </w:p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3. Электрометаллургия-получение чистых металлов при электролизе расплавленных руд (</w:t>
            </w:r>
            <w:proofErr w:type="spellStart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Al</w:t>
            </w:r>
            <w:proofErr w:type="spellEnd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, </w:t>
            </w:r>
            <w:proofErr w:type="spellStart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Na</w:t>
            </w:r>
            <w:proofErr w:type="spellEnd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, </w:t>
            </w:r>
            <w:proofErr w:type="spellStart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Mg</w:t>
            </w:r>
            <w:proofErr w:type="spellEnd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, </w:t>
            </w:r>
            <w:proofErr w:type="spellStart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Be</w:t>
            </w:r>
            <w:proofErr w:type="spellEnd"/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).</w:t>
            </w:r>
          </w:p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4. Рафинирование металлов - очистка металлов от примесей.</w:t>
            </w:r>
          </w:p>
          <w:p w:rsidR="00B81FEE" w:rsidRPr="009B2809" w:rsidRDefault="00B81FEE" w:rsidP="008B09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9B280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5. Химические источники тока.</w:t>
            </w:r>
          </w:p>
        </w:tc>
      </w:tr>
    </w:tbl>
    <w:p w:rsidR="00B81FEE" w:rsidRPr="00B81FEE" w:rsidRDefault="00B81FEE" w:rsidP="008B09B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81F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794FA9" w:rsidRDefault="00A94575" w:rsidP="00794FA9">
      <w:pPr>
        <w:pStyle w:val="a3"/>
        <w:spacing w:before="0" w:beforeAutospacing="0" w:after="0" w:afterAutospacing="0"/>
        <w:jc w:val="center"/>
        <w:rPr>
          <w:rFonts w:eastAsia="Liberation Mono"/>
          <w:b/>
          <w:bCs/>
          <w:color w:val="000000"/>
          <w:sz w:val="28"/>
          <w:szCs w:val="28"/>
        </w:rPr>
      </w:pPr>
      <w:r w:rsidRPr="00502ADF">
        <w:rPr>
          <w:noProof/>
          <w:sz w:val="28"/>
          <w:szCs w:val="28"/>
        </w:rPr>
        <mc:AlternateContent>
          <mc:Choice Requires="wps">
            <w:drawing>
              <wp:inline distT="0" distB="0" distL="0" distR="0" wp14:anchorId="05A8C533" wp14:editId="36A1F49E">
                <wp:extent cx="308610" cy="308610"/>
                <wp:effectExtent l="0" t="0" r="0" b="0"/>
                <wp:docPr id="2" name="Прямоугольник 2" descr="https://prezentacii.org/upload/cloud2/posts/2016-03/2/0/3/20374550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350FC4" id="Прямоугольник 2" o:spid="_x0000_s1026" alt="https://prezentacii.org/upload/cloud2/posts/2016-03/2/0/3/203745502.jpg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" filled="f" stroked="f">
                <o:lock v:ext="edit" aspectratio="t"/>
                <w10:anchorlock/>
              </v:rect>
            </w:pict>
          </mc:Fallback>
        </mc:AlternateContent>
      </w:r>
      <w:r w:rsidR="00794FA9" w:rsidRPr="002A1985">
        <w:rPr>
          <w:rFonts w:eastAsia="Liberation Mono"/>
          <w:b/>
          <w:bCs/>
          <w:color w:val="000000"/>
          <w:sz w:val="28"/>
          <w:szCs w:val="28"/>
        </w:rPr>
        <w:t>Список использованн</w:t>
      </w:r>
      <w:r w:rsidR="00341768">
        <w:rPr>
          <w:rFonts w:eastAsia="Liberation Mono"/>
          <w:b/>
          <w:bCs/>
          <w:color w:val="000000"/>
          <w:sz w:val="28"/>
          <w:szCs w:val="28"/>
        </w:rPr>
        <w:t>ых источников</w:t>
      </w:r>
    </w:p>
    <w:p w:rsidR="00341768" w:rsidRPr="00341768" w:rsidRDefault="00341768" w:rsidP="00341768">
      <w:pPr>
        <w:pStyle w:val="a3"/>
        <w:spacing w:before="0" w:beforeAutospacing="0" w:after="0" w:afterAutospacing="0"/>
        <w:rPr>
          <w:rFonts w:eastAsia="Liberation Mono"/>
          <w:b/>
          <w:bCs/>
          <w:color w:val="000000"/>
          <w:sz w:val="28"/>
          <w:szCs w:val="28"/>
        </w:rPr>
      </w:pPr>
      <w:bookmarkStart w:id="1" w:name="_Hlk146541594"/>
      <w:bookmarkStart w:id="2" w:name="_Hlk146536791"/>
      <w:r w:rsidRPr="00341768">
        <w:rPr>
          <w:rFonts w:eastAsia="Liberation Mono"/>
          <w:b/>
          <w:bCs/>
          <w:color w:val="000000"/>
          <w:sz w:val="28"/>
          <w:szCs w:val="28"/>
        </w:rPr>
        <w:t>1. Основные печатные издания</w:t>
      </w:r>
      <w:bookmarkEnd w:id="1"/>
    </w:p>
    <w:bookmarkEnd w:id="2"/>
    <w:p w:rsidR="00341768" w:rsidRDefault="00341768" w:rsidP="00341768">
      <w:pPr>
        <w:pStyle w:val="a3"/>
        <w:numPr>
          <w:ilvl w:val="0"/>
          <w:numId w:val="7"/>
        </w:numPr>
        <w:ind w:left="284" w:hanging="284"/>
        <w:jc w:val="both"/>
        <w:rPr>
          <w:rFonts w:eastAsia="Liberation Mono"/>
          <w:bCs/>
          <w:color w:val="000000"/>
          <w:sz w:val="28"/>
          <w:szCs w:val="28"/>
        </w:rPr>
      </w:pPr>
      <w:r w:rsidRPr="00794FA9">
        <w:rPr>
          <w:rFonts w:eastAsia="Liberation Mono"/>
          <w:bCs/>
          <w:color w:val="000000"/>
          <w:sz w:val="28"/>
          <w:szCs w:val="28"/>
        </w:rPr>
        <w:t xml:space="preserve">Касьянов В.А. Физика. 11 класс. Учебник. Базовый уровень. – 10-е изд. стер. – М.: «Просвещение», 2022 </w:t>
      </w:r>
    </w:p>
    <w:p w:rsidR="00341768" w:rsidRPr="00341768" w:rsidRDefault="00341768" w:rsidP="00341768">
      <w:pPr>
        <w:pStyle w:val="a3"/>
        <w:numPr>
          <w:ilvl w:val="0"/>
          <w:numId w:val="7"/>
        </w:numPr>
        <w:spacing w:before="0" w:beforeAutospacing="0" w:after="0" w:afterAutospacing="0"/>
        <w:ind w:left="284" w:hanging="284"/>
        <w:rPr>
          <w:rFonts w:eastAsia="Liberation Mono"/>
          <w:b/>
          <w:bCs/>
          <w:color w:val="000000"/>
          <w:sz w:val="28"/>
          <w:szCs w:val="28"/>
        </w:rPr>
      </w:pPr>
      <w:proofErr w:type="spellStart"/>
      <w:r w:rsidRPr="00341768">
        <w:rPr>
          <w:rFonts w:eastAsia="Liberation Mono"/>
          <w:bCs/>
          <w:color w:val="000000"/>
          <w:sz w:val="28"/>
          <w:szCs w:val="28"/>
        </w:rPr>
        <w:t>Мякишев</w:t>
      </w:r>
      <w:proofErr w:type="spellEnd"/>
      <w:r w:rsidRPr="00341768">
        <w:rPr>
          <w:rFonts w:eastAsia="Liberation Mono"/>
          <w:bCs/>
          <w:color w:val="000000"/>
          <w:sz w:val="28"/>
          <w:szCs w:val="28"/>
        </w:rPr>
        <w:t xml:space="preserve"> Г.Я. Физика 10 класс: учеб. для </w:t>
      </w:r>
      <w:proofErr w:type="spellStart"/>
      <w:r w:rsidRPr="00341768">
        <w:rPr>
          <w:rFonts w:eastAsia="Liberation Mono"/>
          <w:bCs/>
          <w:color w:val="000000"/>
          <w:sz w:val="28"/>
          <w:szCs w:val="28"/>
        </w:rPr>
        <w:t>общеобразоват</w:t>
      </w:r>
      <w:proofErr w:type="spellEnd"/>
      <w:r w:rsidRPr="00341768">
        <w:rPr>
          <w:rFonts w:eastAsia="Liberation Mono"/>
          <w:bCs/>
          <w:color w:val="000000"/>
          <w:sz w:val="28"/>
          <w:szCs w:val="28"/>
        </w:rPr>
        <w:t xml:space="preserve">. организаций с прил. на электрон. носителе: базовый уровень / Г.Я. </w:t>
      </w:r>
      <w:proofErr w:type="spellStart"/>
      <w:r w:rsidRPr="00341768">
        <w:rPr>
          <w:rFonts w:eastAsia="Liberation Mono"/>
          <w:bCs/>
          <w:color w:val="000000"/>
          <w:sz w:val="28"/>
          <w:szCs w:val="28"/>
        </w:rPr>
        <w:t>Мякишев</w:t>
      </w:r>
      <w:proofErr w:type="spellEnd"/>
      <w:r w:rsidRPr="00341768">
        <w:rPr>
          <w:rFonts w:eastAsia="Liberation Mono"/>
          <w:bCs/>
          <w:color w:val="000000"/>
          <w:sz w:val="28"/>
          <w:szCs w:val="28"/>
        </w:rPr>
        <w:t xml:space="preserve">, Б.Б. </w:t>
      </w:r>
      <w:proofErr w:type="spellStart"/>
      <w:r w:rsidRPr="00341768">
        <w:rPr>
          <w:rFonts w:eastAsia="Liberation Mono"/>
          <w:bCs/>
          <w:color w:val="000000"/>
          <w:sz w:val="28"/>
          <w:szCs w:val="28"/>
        </w:rPr>
        <w:t>Буховцев</w:t>
      </w:r>
      <w:proofErr w:type="spellEnd"/>
      <w:r w:rsidRPr="00341768">
        <w:rPr>
          <w:rFonts w:eastAsia="Liberation Mono"/>
          <w:bCs/>
          <w:color w:val="000000"/>
          <w:sz w:val="28"/>
          <w:szCs w:val="28"/>
        </w:rPr>
        <w:t>, Н.Н Сотский; под ред. Н.А. Парфентьевой. – М.: Просвещение, 2018. – 416 с.</w:t>
      </w:r>
    </w:p>
    <w:p w:rsidR="00341768" w:rsidRPr="00341768" w:rsidRDefault="00341768" w:rsidP="00341768">
      <w:pPr>
        <w:pStyle w:val="a3"/>
        <w:spacing w:before="0" w:beforeAutospacing="0" w:after="0" w:afterAutospacing="0"/>
        <w:ind w:left="284"/>
        <w:rPr>
          <w:rFonts w:eastAsia="Liberation Mono"/>
          <w:b/>
          <w:bCs/>
          <w:color w:val="000000"/>
          <w:sz w:val="28"/>
          <w:szCs w:val="28"/>
        </w:rPr>
      </w:pPr>
    </w:p>
    <w:p w:rsidR="00341768" w:rsidRPr="00341768" w:rsidRDefault="00341768" w:rsidP="00341768">
      <w:pPr>
        <w:pStyle w:val="a3"/>
        <w:spacing w:before="0" w:beforeAutospacing="0" w:after="0" w:afterAutospacing="0"/>
        <w:rPr>
          <w:rFonts w:eastAsia="Liberation Mono"/>
          <w:b/>
          <w:bCs/>
          <w:color w:val="000000"/>
          <w:sz w:val="28"/>
          <w:szCs w:val="28"/>
        </w:rPr>
      </w:pPr>
      <w:r w:rsidRPr="00341768">
        <w:rPr>
          <w:rFonts w:eastAsia="Liberation Mono"/>
          <w:b/>
          <w:bCs/>
          <w:color w:val="000000"/>
          <w:sz w:val="28"/>
          <w:szCs w:val="28"/>
        </w:rPr>
        <w:t>2. Электронные (циф</w:t>
      </w:r>
      <w:r w:rsidR="009041FE">
        <w:rPr>
          <w:rFonts w:eastAsia="Liberation Mono"/>
          <w:b/>
          <w:bCs/>
          <w:color w:val="000000"/>
          <w:sz w:val="28"/>
          <w:szCs w:val="28"/>
        </w:rPr>
        <w:t>ровые) образовательные ресурсы</w:t>
      </w:r>
    </w:p>
    <w:p w:rsidR="00341768" w:rsidRDefault="00341768" w:rsidP="00341768">
      <w:pPr>
        <w:pStyle w:val="a3"/>
        <w:numPr>
          <w:ilvl w:val="0"/>
          <w:numId w:val="8"/>
        </w:numPr>
        <w:tabs>
          <w:tab w:val="clear" w:pos="720"/>
          <w:tab w:val="num" w:pos="284"/>
        </w:tabs>
        <w:spacing w:before="0" w:beforeAutospacing="0" w:after="0" w:afterAutospacing="0"/>
        <w:ind w:left="284" w:hanging="284"/>
        <w:rPr>
          <w:rFonts w:eastAsia="Liberation Mono"/>
          <w:bCs/>
          <w:color w:val="000000"/>
          <w:sz w:val="28"/>
          <w:szCs w:val="28"/>
        </w:rPr>
      </w:pPr>
      <w:r w:rsidRPr="00341768">
        <w:rPr>
          <w:rFonts w:eastAsia="Liberation Mono"/>
          <w:bCs/>
          <w:color w:val="000000"/>
          <w:sz w:val="28"/>
          <w:szCs w:val="28"/>
        </w:rPr>
        <w:t xml:space="preserve">Российская электронная школа </w:t>
      </w:r>
      <w:hyperlink r:id="rId27" w:history="1">
        <w:r w:rsidRPr="00341768">
          <w:rPr>
            <w:rStyle w:val="a5"/>
            <w:rFonts w:eastAsia="Liberation Mono"/>
            <w:bCs/>
            <w:sz w:val="28"/>
            <w:szCs w:val="28"/>
          </w:rPr>
          <w:t>https://resh.edu.ru/</w:t>
        </w:r>
      </w:hyperlink>
    </w:p>
    <w:p w:rsidR="00341768" w:rsidRDefault="00341768" w:rsidP="00341768">
      <w:pPr>
        <w:pStyle w:val="a3"/>
        <w:numPr>
          <w:ilvl w:val="0"/>
          <w:numId w:val="8"/>
        </w:numPr>
        <w:tabs>
          <w:tab w:val="clear" w:pos="720"/>
          <w:tab w:val="num" w:pos="284"/>
        </w:tabs>
        <w:spacing w:before="0" w:beforeAutospacing="0" w:after="0" w:afterAutospacing="0"/>
        <w:ind w:left="284" w:hanging="284"/>
        <w:jc w:val="both"/>
        <w:rPr>
          <w:rFonts w:eastAsia="Liberation Mono"/>
          <w:bCs/>
          <w:color w:val="000000"/>
          <w:sz w:val="28"/>
          <w:szCs w:val="28"/>
        </w:rPr>
      </w:pPr>
      <w:r w:rsidRPr="00794FA9">
        <w:rPr>
          <w:rFonts w:eastAsia="Liberation Mono"/>
          <w:bCs/>
          <w:color w:val="000000"/>
          <w:sz w:val="28"/>
          <w:szCs w:val="28"/>
        </w:rPr>
        <w:t xml:space="preserve">Электротехника: учебник / С.М. Аполлонский. — Москва: </w:t>
      </w:r>
      <w:proofErr w:type="spellStart"/>
      <w:r w:rsidRPr="00794FA9">
        <w:rPr>
          <w:rFonts w:eastAsia="Liberation Mono"/>
          <w:bCs/>
          <w:color w:val="000000"/>
          <w:sz w:val="28"/>
          <w:szCs w:val="28"/>
        </w:rPr>
        <w:t>КноРус</w:t>
      </w:r>
      <w:proofErr w:type="spellEnd"/>
      <w:r w:rsidRPr="00794FA9">
        <w:rPr>
          <w:rFonts w:eastAsia="Liberation Mono"/>
          <w:bCs/>
          <w:color w:val="000000"/>
          <w:sz w:val="28"/>
          <w:szCs w:val="28"/>
        </w:rPr>
        <w:t>, 2018. — 292 с. </w:t>
      </w:r>
      <w:hyperlink r:id="rId28" w:tgtFrame="_blank" w:history="1">
        <w:r w:rsidRPr="00794FA9">
          <w:rPr>
            <w:rStyle w:val="a5"/>
            <w:rFonts w:eastAsia="Liberation Mono"/>
            <w:bCs/>
            <w:sz w:val="28"/>
            <w:szCs w:val="28"/>
          </w:rPr>
          <w:t>https://www.book.ru/book/928016</w:t>
        </w:r>
      </w:hyperlink>
    </w:p>
    <w:p w:rsidR="009041FE" w:rsidRDefault="009041FE" w:rsidP="009041FE">
      <w:pPr>
        <w:pStyle w:val="a7"/>
        <w:numPr>
          <w:ilvl w:val="0"/>
          <w:numId w:val="8"/>
        </w:numPr>
        <w:tabs>
          <w:tab w:val="clear" w:pos="720"/>
          <w:tab w:val="num" w:pos="284"/>
        </w:tabs>
        <w:ind w:left="284" w:hanging="284"/>
        <w:jc w:val="both"/>
        <w:rPr>
          <w:rFonts w:ascii="Times New Roman" w:eastAsia="Liberation Mono" w:hAnsi="Times New Roman" w:cs="Times New Roman"/>
          <w:bCs/>
          <w:color w:val="000000"/>
          <w:sz w:val="28"/>
          <w:szCs w:val="28"/>
          <w:lang w:eastAsia="ru-RU"/>
        </w:rPr>
      </w:pPr>
      <w:r w:rsidRPr="009041FE">
        <w:rPr>
          <w:rFonts w:ascii="Times New Roman" w:eastAsia="Liberation Mono" w:hAnsi="Times New Roman" w:cs="Times New Roman"/>
          <w:bCs/>
          <w:color w:val="000000"/>
          <w:sz w:val="28"/>
          <w:szCs w:val="28"/>
          <w:lang w:eastAsia="ru-RU"/>
        </w:rPr>
        <w:t xml:space="preserve">«Электрик Инфо» [Электронный ресурс] – Режим доступа: </w:t>
      </w:r>
      <w:hyperlink r:id="rId29" w:history="1">
        <w:r w:rsidRPr="00522699">
          <w:rPr>
            <w:rStyle w:val="a5"/>
            <w:rFonts w:ascii="Times New Roman" w:eastAsia="Liberation Mono" w:hAnsi="Times New Roman" w:cs="Times New Roman"/>
            <w:bCs/>
            <w:sz w:val="28"/>
            <w:szCs w:val="28"/>
            <w:lang w:eastAsia="ru-RU"/>
          </w:rPr>
          <w:t>https://electrik.info/main/school/1262-prakticheskoe-primenenie-elektroliza.html</w:t>
        </w:r>
      </w:hyperlink>
    </w:p>
    <w:p w:rsidR="00341768" w:rsidRPr="00341768" w:rsidRDefault="00341768" w:rsidP="009041FE">
      <w:pPr>
        <w:pStyle w:val="a3"/>
        <w:spacing w:before="0" w:beforeAutospacing="0" w:after="0" w:afterAutospacing="0"/>
        <w:rPr>
          <w:rFonts w:eastAsia="Liberation Mono"/>
          <w:b/>
          <w:bCs/>
          <w:color w:val="000000"/>
          <w:sz w:val="28"/>
          <w:szCs w:val="28"/>
        </w:rPr>
      </w:pPr>
      <w:bookmarkStart w:id="3" w:name="_Hlk147308175"/>
      <w:r w:rsidRPr="00341768">
        <w:rPr>
          <w:rFonts w:eastAsia="Liberation Mono"/>
          <w:b/>
          <w:bCs/>
          <w:color w:val="000000"/>
          <w:sz w:val="28"/>
          <w:szCs w:val="28"/>
        </w:rPr>
        <w:t xml:space="preserve">3. Дополнительные источники </w:t>
      </w:r>
      <w:bookmarkEnd w:id="3"/>
    </w:p>
    <w:p w:rsidR="00341768" w:rsidRPr="00341768" w:rsidRDefault="00341768" w:rsidP="009041FE">
      <w:pPr>
        <w:pStyle w:val="a3"/>
        <w:numPr>
          <w:ilvl w:val="0"/>
          <w:numId w:val="6"/>
        </w:numPr>
        <w:spacing w:before="0" w:beforeAutospacing="0" w:after="0" w:afterAutospacing="0"/>
        <w:jc w:val="both"/>
        <w:rPr>
          <w:rFonts w:eastAsia="Liberation Mono"/>
          <w:bCs/>
          <w:color w:val="000000"/>
          <w:sz w:val="28"/>
          <w:szCs w:val="28"/>
        </w:rPr>
      </w:pPr>
      <w:r w:rsidRPr="009041FE">
        <w:rPr>
          <w:rFonts w:eastAsia="Liberation Mono"/>
          <w:bCs/>
          <w:color w:val="000000"/>
          <w:sz w:val="28"/>
          <w:szCs w:val="28"/>
        </w:rPr>
        <w:t>Дмитриева В.Ф. Физика для профессий и специальностей технического профиля: учебник для образовательных учреждений нач. и сред. проф. образования/ В.Ф. Дмитриева. − 3-е изд., стер. − М.: Издательский центр «Академия», 2017. – 448 с.</w:t>
      </w:r>
    </w:p>
    <w:sectPr w:rsidR="00341768" w:rsidRPr="00341768" w:rsidSect="00794F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Mono">
    <w:altName w:val="Calibri"/>
    <w:charset w:val="01"/>
    <w:family w:val="auto"/>
    <w:pitch w:val="fixed"/>
    <w:sig w:usb0="E0000AFF" w:usb1="400078FF" w:usb2="00000001" w:usb3="00000000" w:csb0="600001BF" w:csb1="DFF70000"/>
  </w:font>
  <w:font w:name="Calibri Light">
    <w:altName w:val="Arial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410261"/>
    <w:multiLevelType w:val="hybridMultilevel"/>
    <w:tmpl w:val="D8DE3BD6"/>
    <w:lvl w:ilvl="0" w:tplc="CC9024C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13694D"/>
    <w:multiLevelType w:val="multilevel"/>
    <w:tmpl w:val="EE3E84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09A1B0A"/>
    <w:multiLevelType w:val="multilevel"/>
    <w:tmpl w:val="101A2AEE"/>
    <w:lvl w:ilvl="0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2FC7306"/>
    <w:multiLevelType w:val="multilevel"/>
    <w:tmpl w:val="F5E6FD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49C0DD4"/>
    <w:multiLevelType w:val="multilevel"/>
    <w:tmpl w:val="5E068B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 w:hint="default"/>
      </w:rPr>
    </w:lvl>
  </w:abstractNum>
  <w:abstractNum w:abstractNumId="5">
    <w:nsid w:val="4A457515"/>
    <w:multiLevelType w:val="multilevel"/>
    <w:tmpl w:val="E1B2F32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6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5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3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0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2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880" w:hanging="1800"/>
      </w:pPr>
      <w:rPr>
        <w:rFonts w:hint="default"/>
      </w:rPr>
    </w:lvl>
  </w:abstractNum>
  <w:abstractNum w:abstractNumId="6">
    <w:nsid w:val="572B4E48"/>
    <w:multiLevelType w:val="hybridMultilevel"/>
    <w:tmpl w:val="C6203924"/>
    <w:lvl w:ilvl="0" w:tplc="0419000F">
      <w:start w:val="1"/>
      <w:numFmt w:val="decimal"/>
      <w:lvlText w:val="%1."/>
      <w:lvlJc w:val="left"/>
      <w:pPr>
        <w:ind w:left="1353" w:hanging="360"/>
      </w:p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7">
    <w:nsid w:val="793F3CB9"/>
    <w:multiLevelType w:val="multilevel"/>
    <w:tmpl w:val="887EBA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7"/>
  </w:num>
  <w:num w:numId="3">
    <w:abstractNumId w:val="3"/>
  </w:num>
  <w:num w:numId="4">
    <w:abstractNumId w:val="2"/>
  </w:num>
  <w:num w:numId="5">
    <w:abstractNumId w:val="6"/>
  </w:num>
  <w:num w:numId="6">
    <w:abstractNumId w:val="5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328A"/>
    <w:rsid w:val="000B5A52"/>
    <w:rsid w:val="000F6DF9"/>
    <w:rsid w:val="001321CD"/>
    <w:rsid w:val="002977D9"/>
    <w:rsid w:val="002C328A"/>
    <w:rsid w:val="002C3676"/>
    <w:rsid w:val="002C474E"/>
    <w:rsid w:val="003270F7"/>
    <w:rsid w:val="00341768"/>
    <w:rsid w:val="00372366"/>
    <w:rsid w:val="004C1A8B"/>
    <w:rsid w:val="004F4C18"/>
    <w:rsid w:val="00502ADF"/>
    <w:rsid w:val="005424F7"/>
    <w:rsid w:val="0061478F"/>
    <w:rsid w:val="006A3EFB"/>
    <w:rsid w:val="00714E4A"/>
    <w:rsid w:val="007641BA"/>
    <w:rsid w:val="00794FA9"/>
    <w:rsid w:val="008730F3"/>
    <w:rsid w:val="008B09B2"/>
    <w:rsid w:val="009041FE"/>
    <w:rsid w:val="009B24AD"/>
    <w:rsid w:val="009B2809"/>
    <w:rsid w:val="00A43973"/>
    <w:rsid w:val="00A94575"/>
    <w:rsid w:val="00AE441B"/>
    <w:rsid w:val="00AF7355"/>
    <w:rsid w:val="00B81FEE"/>
    <w:rsid w:val="00B952B3"/>
    <w:rsid w:val="00D3732A"/>
    <w:rsid w:val="00E24290"/>
    <w:rsid w:val="00E511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C32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9B24AD"/>
    <w:rPr>
      <w:b/>
      <w:bCs/>
    </w:rPr>
  </w:style>
  <w:style w:type="character" w:styleId="a5">
    <w:name w:val="Hyperlink"/>
    <w:basedOn w:val="a0"/>
    <w:uiPriority w:val="99"/>
    <w:unhideWhenUsed/>
    <w:rsid w:val="00714E4A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794FA9"/>
    <w:rPr>
      <w:color w:val="954F72" w:themeColor="followedHyperlink"/>
      <w:u w:val="single"/>
    </w:rPr>
  </w:style>
  <w:style w:type="paragraph" w:styleId="a7">
    <w:name w:val="List Paragraph"/>
    <w:basedOn w:val="a"/>
    <w:uiPriority w:val="34"/>
    <w:qFormat/>
    <w:rsid w:val="0061478F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2977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977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C32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9B24AD"/>
    <w:rPr>
      <w:b/>
      <w:bCs/>
    </w:rPr>
  </w:style>
  <w:style w:type="character" w:styleId="a5">
    <w:name w:val="Hyperlink"/>
    <w:basedOn w:val="a0"/>
    <w:uiPriority w:val="99"/>
    <w:unhideWhenUsed/>
    <w:rsid w:val="00714E4A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794FA9"/>
    <w:rPr>
      <w:color w:val="954F72" w:themeColor="followedHyperlink"/>
      <w:u w:val="single"/>
    </w:rPr>
  </w:style>
  <w:style w:type="paragraph" w:styleId="a7">
    <w:name w:val="List Paragraph"/>
    <w:basedOn w:val="a"/>
    <w:uiPriority w:val="34"/>
    <w:qFormat/>
    <w:rsid w:val="0061478F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2977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977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93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981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73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9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5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683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378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7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74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40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w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" Type="http://schemas.microsoft.com/office/2007/relationships/stylesWithEffects" Target="stylesWithEffects.xml"/><Relationship Id="rId21" Type="http://schemas.openxmlformats.org/officeDocument/2006/relationships/image" Target="media/image10.wmf"/><Relationship Id="rId7" Type="http://schemas.openxmlformats.org/officeDocument/2006/relationships/image" Target="media/image2.wmf"/><Relationship Id="rId12" Type="http://schemas.openxmlformats.org/officeDocument/2006/relationships/oleObject" Target="embeddings/oleObject3.bin"/><Relationship Id="rId17" Type="http://schemas.openxmlformats.org/officeDocument/2006/relationships/image" Target="media/image8.wmf"/><Relationship Id="rId25" Type="http://schemas.openxmlformats.org/officeDocument/2006/relationships/image" Target="media/image12.wmf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oleObject" Target="embeddings/oleObject6.bin"/><Relationship Id="rId29" Type="http://schemas.openxmlformats.org/officeDocument/2006/relationships/hyperlink" Target="https://electrik.info/main/school/1262-prakticheskoe-primenenie-elektroliza.html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wmf"/><Relationship Id="rId24" Type="http://schemas.openxmlformats.org/officeDocument/2006/relationships/oleObject" Target="embeddings/oleObject8.bin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1.png"/><Relationship Id="rId28" Type="http://schemas.openxmlformats.org/officeDocument/2006/relationships/hyperlink" Target="https://www.book.ru/book/928016" TargetMode="External"/><Relationship Id="rId10" Type="http://schemas.openxmlformats.org/officeDocument/2006/relationships/oleObject" Target="embeddings/oleObject2.bin"/><Relationship Id="rId19" Type="http://schemas.openxmlformats.org/officeDocument/2006/relationships/image" Target="media/image9.wmf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w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7.bin"/><Relationship Id="rId27" Type="http://schemas.openxmlformats.org/officeDocument/2006/relationships/hyperlink" Target="https://resh.edu.ru/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6</Pages>
  <Words>1263</Words>
  <Characters>7202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baldicheva</dc:creator>
  <cp:keywords/>
  <dc:description/>
  <cp:lastModifiedBy>О.А. Балдычева</cp:lastModifiedBy>
  <cp:revision>8</cp:revision>
  <dcterms:created xsi:type="dcterms:W3CDTF">2023-10-25T14:06:00Z</dcterms:created>
  <dcterms:modified xsi:type="dcterms:W3CDTF">2023-10-26T10:43:00Z</dcterms:modified>
</cp:coreProperties>
</file>